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r>
        <w:rPr>
          <w:b/>
        </w:rPr>
        <w:t>poz. 2164</w:t>
      </w:r>
      <w:r w:rsidR="006704FB">
        <w:rPr>
          <w:b/>
        </w:rPr>
        <w:t xml:space="preserve"> z </w:t>
      </w:r>
      <w:proofErr w:type="spellStart"/>
      <w:r w:rsidR="006704FB">
        <w:rPr>
          <w:b/>
        </w:rPr>
        <w:t>późn</w:t>
      </w:r>
      <w:proofErr w:type="spellEnd"/>
      <w:r w:rsidR="006704FB">
        <w:rPr>
          <w:b/>
        </w:rPr>
        <w:t>. zm.</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7931EF" w:rsidP="00E37A96">
      <w:pPr>
        <w:pStyle w:val="Nagwek"/>
        <w:tabs>
          <w:tab w:val="clear" w:pos="4536"/>
          <w:tab w:val="clear" w:pos="9072"/>
        </w:tabs>
        <w:spacing w:line="276" w:lineRule="auto"/>
        <w:jc w:val="center"/>
        <w:rPr>
          <w:b/>
          <w:sz w:val="32"/>
          <w:szCs w:val="32"/>
        </w:rPr>
      </w:pPr>
      <w:r>
        <w:rPr>
          <w:b/>
          <w:sz w:val="32"/>
          <w:szCs w:val="32"/>
        </w:rPr>
        <w:t xml:space="preserve">SUKCESYWNA </w:t>
      </w:r>
      <w:r w:rsidR="005444F7" w:rsidRPr="004C4600">
        <w:rPr>
          <w:b/>
          <w:sz w:val="32"/>
          <w:szCs w:val="32"/>
        </w:rPr>
        <w:t>DOSTAWA</w:t>
      </w:r>
    </w:p>
    <w:p w:rsidR="00812780" w:rsidRPr="00812780" w:rsidRDefault="005444F7" w:rsidP="00812780">
      <w:pPr>
        <w:spacing w:after="10" w:line="267" w:lineRule="auto"/>
        <w:ind w:left="10" w:right="-95"/>
        <w:jc w:val="center"/>
        <w:rPr>
          <w:color w:val="000000"/>
          <w:sz w:val="20"/>
          <w:szCs w:val="22"/>
        </w:rPr>
      </w:pPr>
      <w:r>
        <w:rPr>
          <w:b/>
          <w:sz w:val="32"/>
          <w:szCs w:val="32"/>
        </w:rPr>
        <w:t>SPRZĘTU KOMPUTEROWEGO</w:t>
      </w:r>
      <w:r w:rsidR="00812780">
        <w:rPr>
          <w:b/>
          <w:sz w:val="32"/>
          <w:szCs w:val="32"/>
        </w:rPr>
        <w:t>,</w:t>
      </w:r>
      <w:r w:rsidR="00CB5EE7">
        <w:rPr>
          <w:b/>
          <w:sz w:val="32"/>
          <w:szCs w:val="32"/>
        </w:rPr>
        <w:t xml:space="preserve"> </w:t>
      </w:r>
      <w:r w:rsidR="00812780" w:rsidRPr="00812780">
        <w:rPr>
          <w:b/>
          <w:color w:val="000000"/>
          <w:sz w:val="32"/>
          <w:szCs w:val="22"/>
        </w:rPr>
        <w:t>AKCESORIÓW</w:t>
      </w:r>
      <w:r w:rsidR="00812780" w:rsidRPr="00812780">
        <w:rPr>
          <w:b/>
          <w:color w:val="000000"/>
          <w:sz w:val="26"/>
          <w:szCs w:val="22"/>
        </w:rPr>
        <w:t xml:space="preserve"> </w:t>
      </w:r>
      <w:r w:rsidR="00812780" w:rsidRPr="00812780">
        <w:rPr>
          <w:b/>
          <w:color w:val="000000"/>
          <w:sz w:val="32"/>
          <w:szCs w:val="22"/>
        </w:rPr>
        <w:t>KOMPUTEROWYCH</w:t>
      </w:r>
      <w:r w:rsidR="00812780" w:rsidRPr="00812780">
        <w:rPr>
          <w:b/>
          <w:color w:val="000000"/>
          <w:sz w:val="26"/>
          <w:szCs w:val="22"/>
        </w:rPr>
        <w:t xml:space="preserve"> </w:t>
      </w:r>
      <w:r w:rsidR="00812780" w:rsidRPr="00812780">
        <w:rPr>
          <w:b/>
          <w:color w:val="000000"/>
          <w:sz w:val="32"/>
          <w:szCs w:val="22"/>
        </w:rPr>
        <w:t xml:space="preserve"> ORAZ</w:t>
      </w:r>
      <w:r w:rsidR="00812780" w:rsidRPr="00812780">
        <w:rPr>
          <w:b/>
          <w:color w:val="000000"/>
          <w:sz w:val="26"/>
          <w:szCs w:val="22"/>
        </w:rPr>
        <w:t xml:space="preserve"> </w:t>
      </w:r>
      <w:r w:rsidR="00812780" w:rsidRPr="00812780">
        <w:rPr>
          <w:b/>
          <w:color w:val="000000"/>
          <w:sz w:val="32"/>
          <w:szCs w:val="22"/>
        </w:rPr>
        <w:t>OPROGRAMOWANIA</w:t>
      </w:r>
      <w:r w:rsidR="00812780" w:rsidRPr="00812780">
        <w:rPr>
          <w:rFonts w:ascii="Tahoma" w:eastAsia="Tahoma" w:hAnsi="Tahoma" w:cs="Tahoma"/>
          <w:color w:val="000000"/>
          <w:sz w:val="32"/>
          <w:szCs w:val="22"/>
        </w:rPr>
        <w:t xml:space="preserve"> </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812780">
        <w:rPr>
          <w:b/>
          <w:sz w:val="22"/>
          <w:szCs w:val="22"/>
        </w:rPr>
        <w:t>czerwiec</w:t>
      </w:r>
      <w:r w:rsidR="006704FB">
        <w:rPr>
          <w:b/>
          <w:sz w:val="22"/>
          <w:szCs w:val="22"/>
        </w:rPr>
        <w:t xml:space="preserve"> </w:t>
      </w:r>
      <w:r w:rsidR="006F1739">
        <w:rPr>
          <w:b/>
          <w:sz w:val="22"/>
          <w:szCs w:val="22"/>
        </w:rPr>
        <w:t>2017</w:t>
      </w:r>
      <w:r w:rsidR="00E37A96">
        <w:rPr>
          <w:b/>
          <w:sz w:val="22"/>
          <w:szCs w:val="22"/>
        </w:rPr>
        <w:t>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E33C50">
      <w:pPr>
        <w:pStyle w:val="Nagwek1"/>
        <w:numPr>
          <w:ilvl w:val="0"/>
          <w:numId w:val="47"/>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rsidP="00E33C50">
      <w:pPr>
        <w:pStyle w:val="Nagwek2"/>
        <w:numPr>
          <w:ilvl w:val="0"/>
          <w:numId w:val="6"/>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Pr="00332914" w:rsidRDefault="0089782C" w:rsidP="0089782C">
      <w:pPr>
        <w:rPr>
          <w:sz w:val="20"/>
          <w:szCs w:val="20"/>
        </w:rPr>
      </w:pPr>
      <w:r w:rsidRPr="00332914">
        <w:rPr>
          <w:sz w:val="20"/>
          <w:szCs w:val="20"/>
        </w:rPr>
        <w:t xml:space="preserve">strona </w:t>
      </w:r>
      <w:r w:rsidR="006704FB">
        <w:rPr>
          <w:sz w:val="20"/>
          <w:szCs w:val="20"/>
        </w:rPr>
        <w:t>internetowa: www.ibch.poznan.pl</w:t>
      </w:r>
    </w:p>
    <w:p w:rsidR="00DF2C3A" w:rsidRDefault="00DF2C3A" w:rsidP="00E33C50">
      <w:pPr>
        <w:pStyle w:val="Nagwek2"/>
        <w:numPr>
          <w:ilvl w:val="0"/>
          <w:numId w:val="4"/>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U. 2015 poz.2164</w:t>
      </w:r>
      <w:r w:rsidR="006704FB">
        <w:rPr>
          <w:rFonts w:ascii="Times New Roman" w:hAnsi="Times New Roman" w:cs="Times New Roman"/>
          <w:sz w:val="20"/>
        </w:rPr>
        <w:t xml:space="preserve"> z </w:t>
      </w:r>
      <w:proofErr w:type="spellStart"/>
      <w:r w:rsidR="006704FB">
        <w:rPr>
          <w:rFonts w:ascii="Times New Roman" w:hAnsi="Times New Roman" w:cs="Times New Roman"/>
          <w:sz w:val="20"/>
        </w:rPr>
        <w:t>późn</w:t>
      </w:r>
      <w:proofErr w:type="spellEnd"/>
      <w:r w:rsidR="006704FB">
        <w:rPr>
          <w:rFonts w:ascii="Times New Roman" w:hAnsi="Times New Roman" w:cs="Times New Roman"/>
          <w:sz w:val="20"/>
        </w:rPr>
        <w:t>.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DF2C3A" w:rsidRDefault="00DF2C3A" w:rsidP="00E33C50">
      <w:pPr>
        <w:pStyle w:val="Nagwek2"/>
        <w:numPr>
          <w:ilvl w:val="1"/>
          <w:numId w:val="3"/>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Przedmiotem zamówienia jest </w:t>
      </w:r>
      <w:r w:rsidR="004D36F7">
        <w:rPr>
          <w:rFonts w:ascii="Times New Roman" w:hAnsi="Times New Roman" w:cs="Times New Roman"/>
          <w:sz w:val="20"/>
        </w:rPr>
        <w:t>sukcesywna dostawa do siedziby Z</w:t>
      </w:r>
      <w:r w:rsidRPr="009A39AA">
        <w:rPr>
          <w:rFonts w:ascii="Times New Roman" w:hAnsi="Times New Roman" w:cs="Times New Roman"/>
          <w:sz w:val="20"/>
        </w:rPr>
        <w:t>amawiającego sprzętu komputerowego, akcesoriów komputerowych oraz oprogramowania (dalej zwanych również „asort</w:t>
      </w:r>
      <w:r w:rsidR="004D36F7">
        <w:rPr>
          <w:rFonts w:ascii="Times New Roman" w:hAnsi="Times New Roman" w:cs="Times New Roman"/>
          <w:sz w:val="20"/>
        </w:rPr>
        <w:t>yment”), zgodnie z wymaganiami Z</w:t>
      </w:r>
      <w:r w:rsidRPr="009A39AA">
        <w:rPr>
          <w:rFonts w:ascii="Times New Roman" w:hAnsi="Times New Roman" w:cs="Times New Roman"/>
          <w:sz w:val="20"/>
        </w:rPr>
        <w:t xml:space="preserve">amawiającego określonymi w Specyfikacji przedmiotu zamówienia zawartej w IV części SIWZ (dalej „specyfikacja techniczna”).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 zamówienia musi zostać dostarczony wraz z instrukcjami obsługi, sterownikami, oprogramowaniem towarzyszącym niezbędnym do prawidłowego korzystania z dostarczonego asortymentu (uzyskania pełnej funkcjonalności wskazanej w specyfikacji technicznej).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Dostarczony przedmiot zamówienia musi być fabrycznie nowy, tzn. nieużywa</w:t>
      </w:r>
      <w:r w:rsidR="004D36F7">
        <w:rPr>
          <w:rFonts w:ascii="Times New Roman" w:hAnsi="Times New Roman" w:cs="Times New Roman"/>
          <w:sz w:val="20"/>
        </w:rPr>
        <w:t>ny przed dniem dostarczenia,  z </w:t>
      </w:r>
      <w:r w:rsidRPr="009A39AA">
        <w:rPr>
          <w:rFonts w:ascii="Times New Roman" w:hAnsi="Times New Roman" w:cs="Times New Roman"/>
          <w:sz w:val="20"/>
        </w:rPr>
        <w:t xml:space="preserve">wyłączeniem używania niezbędnego dla przeprowadzenia testu jego poprawnej pracy.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Oferowany przedmiot zamówienia w dniu sporządzenia oferty nie może być przewidziany przez producenta do wycofania z produkcji lub sprzedaży. </w:t>
      </w:r>
    </w:p>
    <w:p w:rsid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Dostarczony przedmiot zamówienia musi pochodzić z oficjalnych kanałów dystrybucyjnych producenta obejmujących również rynek Unii Europejskiej, zapewniających w szczególności realizację uprawnień gwarancyjnych. </w:t>
      </w:r>
    </w:p>
    <w:p w:rsidR="006A29CB" w:rsidRDefault="00DF2C3A" w:rsidP="009A39AA">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w:t>
      </w:r>
      <w:r w:rsidR="00E279FA" w:rsidRPr="001A4A6C">
        <w:rPr>
          <w:rFonts w:ascii="Times New Roman" w:hAnsi="Times New Roman"/>
          <w:sz w:val="20"/>
        </w:rPr>
        <w:t>tu Europejskiego i Rady (WE) nr </w:t>
      </w:r>
      <w:r w:rsidRPr="001A4A6C">
        <w:rPr>
          <w:rFonts w:ascii="Times New Roman" w:hAnsi="Times New Roman"/>
          <w:sz w:val="20"/>
        </w:rPr>
        <w:t>106/2008 z dnia 15 stycznia 2008 r. w sprawie wspólnotowego programu znakowania efektywności energetycznej urządzeń biurowych (wersja przekształcona), zgodnie z Dziennikiem Urzędowym UE z dnia 13 lutego 2008 r.</w:t>
      </w:r>
    </w:p>
    <w:p w:rsidR="008027A5" w:rsidRDefault="008027A5" w:rsidP="009A39AA">
      <w:pPr>
        <w:pStyle w:val="Tekstpodstawowy33"/>
        <w:tabs>
          <w:tab w:val="left" w:pos="567"/>
        </w:tabs>
        <w:spacing w:after="120" w:line="288" w:lineRule="auto"/>
        <w:rPr>
          <w:rFonts w:ascii="Times New Roman" w:hAnsi="Times New Roman"/>
          <w:sz w:val="20"/>
        </w:rPr>
      </w:pPr>
      <w:r w:rsidRPr="009A39AA">
        <w:rPr>
          <w:rFonts w:ascii="Times New Roman" w:hAnsi="Times New Roman" w:cs="Times New Roman"/>
          <w:sz w:val="20"/>
        </w:rPr>
        <w:t>Do zakresu przedmiotu zamówienia należy także udzielenie gwarancji i wykonywanie świadczeń wynikających z udzielonej gwarancji. Szczegółowe wymagania dotyczące gwarancji zostały zawarte w niniejszej SIWZ.</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Zamawiający zastrzega sobie, że nie jest zobowiązany do wyczerpania w okresie obowiązywania umowy swoimi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kwoty oraz ilości asortymentu wskazanego w specyfikacji technicznej, na który opiewać będzie zawarta umowa. Zamawiający zastrzega sobie także prawo, że w razie wyczerpania ilości przewidzianej dla danej pozycji asortymentu, Zamawiający może zamówić dodatkowe ilości tego asortymentu na tych samych zasadach pod warunkiem nieprzekroczenia kwoty łącznego wynagrodzenia Wykonawcy, na które będzie opiewać umowa. </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Podane w niniejszej SIWZ ilości asortymentu są ilościami szacunkowymi i mogą ulec zmianie w zależności od potrzeb Zamawiającego, tzn. Zamawiający nie ma obowiązku wyczerpania swymi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ilości wskazanych w SIWZ. </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Umowa wygasa w przypadku wcześniejszego wyczerpania kwoty całkowitego wynagrodzenia Wykonawcy, na które opiewa umowa.</w:t>
      </w:r>
    </w:p>
    <w:p w:rsidR="00C91949" w:rsidRPr="001A4A6C" w:rsidRDefault="00C91949" w:rsidP="00C91949">
      <w:pPr>
        <w:pStyle w:val="Tekstpodstawowy33"/>
        <w:tabs>
          <w:tab w:val="left" w:pos="567"/>
        </w:tabs>
        <w:spacing w:after="120" w:line="288" w:lineRule="auto"/>
        <w:rPr>
          <w:rFonts w:ascii="Times New Roman" w:hAnsi="Times New Roman"/>
          <w:sz w:val="20"/>
        </w:rPr>
      </w:pP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Pr="00DB153A" w:rsidRDefault="00DF2C3A" w:rsidP="00E33C50">
      <w:pPr>
        <w:pStyle w:val="Nagwek3"/>
        <w:numPr>
          <w:ilvl w:val="1"/>
          <w:numId w:val="2"/>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DB153A">
        <w:rPr>
          <w:rFonts w:ascii="Times New Roman" w:hAnsi="Times New Roman" w:cs="Times New Roman"/>
          <w:sz w:val="20"/>
          <w:szCs w:val="20"/>
        </w:rPr>
        <w:t>Składanie ofert równoważnych</w:t>
      </w:r>
      <w:bookmarkEnd w:id="8"/>
      <w:bookmarkEnd w:id="9"/>
    </w:p>
    <w:p w:rsidR="00B52355" w:rsidRPr="00A8119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DB153A">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30 ust. 4 ustawy </w:t>
      </w:r>
      <w:proofErr w:type="spellStart"/>
      <w:r w:rsidRPr="00DB153A">
        <w:rPr>
          <w:rFonts w:ascii="Times New Roman" w:hAnsi="Times New Roman" w:cs="Times New Roman"/>
          <w:color w:val="00000A"/>
          <w:sz w:val="20"/>
          <w:szCs w:val="20"/>
        </w:rPr>
        <w:t>Pzp</w:t>
      </w:r>
      <w:proofErr w:type="spellEnd"/>
      <w:r w:rsidRPr="00DB153A">
        <w:rPr>
          <w:rFonts w:ascii="Times New Roman" w:hAnsi="Times New Roman" w:cs="Times New Roman"/>
          <w:color w:val="00000A"/>
          <w:sz w:val="20"/>
          <w:szCs w:val="20"/>
        </w:rPr>
        <w:t>.</w:t>
      </w:r>
    </w:p>
    <w:p w:rsidR="00B52355" w:rsidRPr="00256CFE" w:rsidRDefault="00B52355" w:rsidP="00B52355">
      <w:pPr>
        <w:pStyle w:val="Tekstpodstawowy3"/>
        <w:spacing w:after="0" w:line="288" w:lineRule="auto"/>
        <w:jc w:val="both"/>
        <w:rPr>
          <w:rFonts w:ascii="Times New Roman" w:hAnsi="Times New Roman" w:cs="Times New Roman"/>
          <w:color w:val="00000A"/>
          <w:sz w:val="20"/>
          <w:szCs w:val="20"/>
        </w:rPr>
      </w:pPr>
      <w:r w:rsidRPr="00A8119A">
        <w:rPr>
          <w:rFonts w:ascii="Times New Roman" w:hAnsi="Times New Roman" w:cs="Times New Roman"/>
          <w:color w:val="auto"/>
          <w:sz w:val="20"/>
          <w:szCs w:val="20"/>
          <w:lang w:eastAsia="pl-PL"/>
        </w:rPr>
        <w:t>W pozycjach, w których Zamawiający dopuszcza zaoferowanie przedmiotu zamówie</w:t>
      </w:r>
      <w:r w:rsidRPr="00AE1C95">
        <w:rPr>
          <w:rFonts w:ascii="Times New Roman" w:hAnsi="Times New Roman" w:cs="Times New Roman"/>
          <w:color w:val="auto"/>
          <w:sz w:val="20"/>
          <w:szCs w:val="20"/>
          <w:lang w:eastAsia="pl-PL"/>
        </w:rPr>
        <w:t xml:space="preserve">nia równoważnego </w:t>
      </w:r>
      <w:r w:rsidRPr="00AE1C95">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AE1C95">
        <w:rPr>
          <w:rFonts w:ascii="Times New Roman" w:hAnsi="Times New Roman" w:cs="Times New Roman"/>
          <w:iCs/>
          <w:color w:val="00000A"/>
          <w:sz w:val="20"/>
          <w:szCs w:val="20"/>
        </w:rPr>
        <w:t xml:space="preserve"> W</w:t>
      </w:r>
      <w:r w:rsidRPr="00AE1C95">
        <w:rPr>
          <w:rFonts w:ascii="Times New Roman" w:hAnsi="Times New Roman" w:cs="Times New Roman"/>
          <w:color w:val="00000A"/>
          <w:sz w:val="20"/>
          <w:szCs w:val="20"/>
        </w:rPr>
        <w:t xml:space="preserve"> przypadku złożenia oferty równoważnej </w:t>
      </w:r>
      <w:r w:rsidRPr="00256CFE">
        <w:rPr>
          <w:rFonts w:ascii="Times New Roman" w:hAnsi="Times New Roman" w:cs="Times New Roman"/>
          <w:iCs/>
          <w:color w:val="00000A"/>
          <w:sz w:val="20"/>
          <w:szCs w:val="20"/>
        </w:rPr>
        <w:lastRenderedPageBreak/>
        <w:t>Wykonawca musi złożyć specyfikację ofe</w:t>
      </w:r>
      <w:r w:rsidR="00F64EC7">
        <w:rPr>
          <w:rFonts w:ascii="Times New Roman" w:hAnsi="Times New Roman" w:cs="Times New Roman"/>
          <w:iCs/>
          <w:color w:val="00000A"/>
          <w:sz w:val="20"/>
          <w:szCs w:val="20"/>
        </w:rPr>
        <w:t>rowanego przedmiotu zamówienia,</w:t>
      </w:r>
      <w:r w:rsidRPr="002B55B6">
        <w:rPr>
          <w:rFonts w:ascii="Times New Roman" w:hAnsi="Times New Roman" w:cs="Times New Roman"/>
          <w:iCs/>
          <w:color w:val="00000A"/>
          <w:sz w:val="20"/>
          <w:szCs w:val="20"/>
        </w:rPr>
        <w:t xml:space="preserve"> z</w:t>
      </w:r>
      <w:r w:rsidRPr="00256CFE">
        <w:rPr>
          <w:rFonts w:ascii="Times New Roman" w:hAnsi="Times New Roman" w:cs="Times New Roman"/>
          <w:iCs/>
          <w:color w:val="00000A"/>
          <w:sz w:val="20"/>
          <w:szCs w:val="20"/>
        </w:rPr>
        <w:t xml:space="preserve"> wyszczególnieniem elementów (właściwości) innych równoważnych niż wymagane przez </w:t>
      </w:r>
      <w:r w:rsidRPr="00256CFE">
        <w:rPr>
          <w:rFonts w:ascii="Times New Roman" w:hAnsi="Times New Roman" w:cs="Times New Roman"/>
          <w:bCs/>
          <w:iCs/>
          <w:color w:val="00000A"/>
          <w:sz w:val="20"/>
          <w:szCs w:val="20"/>
        </w:rPr>
        <w:t xml:space="preserve">Zamawiającego </w:t>
      </w:r>
      <w:r w:rsidRPr="00256CFE">
        <w:rPr>
          <w:rFonts w:ascii="Times New Roman" w:hAnsi="Times New Roman" w:cs="Times New Roman"/>
          <w:color w:val="00000A"/>
          <w:sz w:val="20"/>
          <w:szCs w:val="20"/>
        </w:rPr>
        <w:t xml:space="preserve">(np. </w:t>
      </w:r>
      <w:r w:rsidRPr="00256CFE">
        <w:rPr>
          <w:rFonts w:ascii="Times New Roman" w:hAnsi="Times New Roman" w:cs="Times New Roman"/>
          <w:b/>
          <w:bCs/>
          <w:iCs/>
          <w:color w:val="00000A"/>
          <w:sz w:val="20"/>
          <w:szCs w:val="20"/>
          <w:u w:val="single"/>
        </w:rPr>
        <w:t>przez pogrubienie lub podkreślenie proponowanego sprzętu równoważnego</w:t>
      </w:r>
      <w:r w:rsidRPr="00256CFE">
        <w:rPr>
          <w:rFonts w:ascii="Times New Roman" w:hAnsi="Times New Roman" w:cs="Times New Roman"/>
          <w:color w:val="00000A"/>
          <w:sz w:val="20"/>
          <w:szCs w:val="20"/>
        </w:rPr>
        <w:t xml:space="preserve">). </w:t>
      </w:r>
    </w:p>
    <w:p w:rsidR="00B52355" w:rsidRPr="008C5A4B" w:rsidRDefault="00B52355" w:rsidP="00B52355">
      <w:pPr>
        <w:spacing w:line="288" w:lineRule="auto"/>
        <w:jc w:val="both"/>
        <w:rPr>
          <w:color w:val="00000A"/>
          <w:sz w:val="20"/>
        </w:rPr>
      </w:pPr>
      <w:r w:rsidRPr="008C5A4B">
        <w:rPr>
          <w:bCs/>
          <w:iCs/>
          <w:color w:val="00000A"/>
          <w:sz w:val="20"/>
        </w:rPr>
        <w:t>W</w:t>
      </w:r>
      <w:r w:rsidRPr="008C5A4B">
        <w:rPr>
          <w:color w:val="00000A"/>
          <w:sz w:val="20"/>
        </w:rPr>
        <w:t xml:space="preserve"> przypadku złożenia oferty równoważnej, należy wyraźnie wskazać różnice, które powinny być </w:t>
      </w:r>
      <w:r w:rsidR="00F64EC7">
        <w:rPr>
          <w:iCs/>
          <w:color w:val="00000A"/>
          <w:sz w:val="20"/>
        </w:rPr>
        <w:t xml:space="preserve">jednoznacznie </w:t>
      </w:r>
      <w:r w:rsidR="00F64EC7" w:rsidRPr="00E151B3">
        <w:rPr>
          <w:iCs/>
          <w:color w:val="00000A"/>
          <w:sz w:val="20"/>
        </w:rPr>
        <w:t>opisane</w:t>
      </w:r>
      <w:r w:rsidRPr="00E151B3">
        <w:rPr>
          <w:iCs/>
          <w:color w:val="00000A"/>
          <w:sz w:val="20"/>
        </w:rPr>
        <w:t xml:space="preserve">. </w:t>
      </w:r>
      <w:r w:rsidRPr="00E151B3">
        <w:rPr>
          <w:color w:val="00000A"/>
          <w:sz w:val="20"/>
        </w:rPr>
        <w:t>Za równoważny przedmiot zamówienia Zamawiający uzna zasoby sprzętowe i oprogramowanie, które umożliwiają pełną</w:t>
      </w:r>
      <w:r w:rsidRPr="008C5A4B">
        <w:rPr>
          <w:color w:val="00000A"/>
          <w:sz w:val="20"/>
        </w:rPr>
        <w:t xml:space="preserve"> realizację funkcjonalności opisanych w części IV SIWZ.</w:t>
      </w:r>
    </w:p>
    <w:p w:rsidR="00B52355" w:rsidRPr="008C5A4B" w:rsidRDefault="00B52355" w:rsidP="00B52355">
      <w:pPr>
        <w:spacing w:line="288" w:lineRule="auto"/>
        <w:jc w:val="both"/>
        <w:rPr>
          <w:bCs/>
          <w:iCs/>
          <w:color w:val="00000A"/>
          <w:sz w:val="20"/>
        </w:rPr>
      </w:pPr>
      <w:r w:rsidRPr="008C5A4B">
        <w:rPr>
          <w:bCs/>
          <w:iCs/>
          <w:color w:val="00000A"/>
          <w:sz w:val="20"/>
        </w:rPr>
        <w:t>Wszystkie nazwy własne produktów albo oznaczenia producenta wskazane w specyfikacji technicznej zostały użyte jedynie przykładow</w:t>
      </w:r>
      <w:r>
        <w:rPr>
          <w:bCs/>
          <w:iCs/>
          <w:color w:val="00000A"/>
          <w:sz w:val="20"/>
        </w:rPr>
        <w:t>o</w:t>
      </w:r>
      <w:r w:rsidRPr="008C5A4B">
        <w:rPr>
          <w:bCs/>
          <w:iCs/>
          <w:color w:val="00000A"/>
          <w:sz w:val="20"/>
        </w:rPr>
        <w:t xml:space="preserve">,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2718B5">
        <w:rPr>
          <w:rFonts w:ascii="Times New Roman" w:hAnsi="Times New Roman" w:cs="Times New Roman"/>
          <w:color w:val="00000A"/>
          <w:sz w:val="20"/>
          <w:szCs w:val="20"/>
        </w:rPr>
        <w:t xml:space="preserve">Zgodnie z art. 30 ust. 5 ustawy </w:t>
      </w:r>
      <w:proofErr w:type="spellStart"/>
      <w:r w:rsidRPr="002718B5">
        <w:rPr>
          <w:rFonts w:ascii="Times New Roman" w:hAnsi="Times New Roman" w:cs="Times New Roman"/>
          <w:color w:val="00000A"/>
          <w:sz w:val="20"/>
          <w:szCs w:val="20"/>
        </w:rPr>
        <w:t>Pzp</w:t>
      </w:r>
      <w:proofErr w:type="spellEnd"/>
      <w:r w:rsidRPr="002718B5">
        <w:rPr>
          <w:rFonts w:ascii="Times New Roman" w:hAnsi="Times New Roman" w:cs="Times New Roman"/>
          <w:color w:val="00000A"/>
          <w:sz w:val="20"/>
          <w:szCs w:val="20"/>
        </w:rPr>
        <w:t xml:space="preserve"> Wykonawca, który powołuje się na rozwiązania równoważne opisywane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 xml:space="preserve"> jest obowiązany wykazać, że oferowany przez niego przedmiot zamówienia spełnia wymagania określone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w:t>
      </w:r>
    </w:p>
    <w:p w:rsidR="00DF2C3A" w:rsidRDefault="00DF2C3A" w:rsidP="00E33C50">
      <w:pPr>
        <w:pStyle w:val="Nagwek3"/>
        <w:numPr>
          <w:ilvl w:val="1"/>
          <w:numId w:val="2"/>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93005E" w:rsidRPr="0093005E" w:rsidRDefault="0093005E" w:rsidP="0093005E">
      <w:pPr>
        <w:spacing w:line="276" w:lineRule="auto"/>
        <w:jc w:val="both"/>
        <w:rPr>
          <w:sz w:val="20"/>
          <w:szCs w:val="20"/>
          <w:lang w:eastAsia="ar-SA"/>
        </w:rPr>
      </w:pPr>
      <w:r w:rsidRPr="0093005E">
        <w:rPr>
          <w:sz w:val="20"/>
          <w:szCs w:val="20"/>
          <w:lang w:eastAsia="ar-SA"/>
        </w:rPr>
        <w:t>Zamawiający nie dopuszcza możliwości składania ofert częściowych. Wymagane jest złożenie kompletnej oferty na wszystkie elementy, tzn. oferta nie może dotyczyć tylko niektórych elementów wchodzących w skład całego zamówienia.</w:t>
      </w:r>
    </w:p>
    <w:p w:rsidR="00DF2C3A" w:rsidRPr="00C3477B" w:rsidRDefault="00DF2C3A" w:rsidP="00E33C50">
      <w:pPr>
        <w:pStyle w:val="Nagwek3"/>
        <w:numPr>
          <w:ilvl w:val="1"/>
          <w:numId w:val="2"/>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C3477B">
        <w:rPr>
          <w:rFonts w:ascii="Times New Roman" w:hAnsi="Times New Roman" w:cs="Times New Roman"/>
          <w:sz w:val="20"/>
          <w:szCs w:val="20"/>
        </w:rPr>
        <w:t>Przewidywane zamówienia</w:t>
      </w:r>
      <w:bookmarkEnd w:id="12"/>
      <w:bookmarkEnd w:id="13"/>
      <w:r w:rsidR="00BC5886" w:rsidRPr="00BC5886">
        <w:rPr>
          <w:rFonts w:ascii="Times New Roman" w:hAnsi="Times New Roman" w:cs="Times New Roman"/>
          <w:sz w:val="20"/>
          <w:szCs w:val="20"/>
        </w:rPr>
        <w:t>, o których mowa w art. 67 ust. 1 pkt 7</w:t>
      </w:r>
    </w:p>
    <w:p w:rsidR="00BC5886" w:rsidRPr="00BC5886" w:rsidRDefault="00BC5886" w:rsidP="00BC5886">
      <w:pPr>
        <w:spacing w:after="191" w:line="259" w:lineRule="auto"/>
        <w:ind w:left="-5"/>
        <w:jc w:val="both"/>
        <w:rPr>
          <w:sz w:val="20"/>
          <w:szCs w:val="20"/>
        </w:rPr>
      </w:pPr>
      <w:bookmarkStart w:id="14" w:name="_Toc243703485"/>
      <w:bookmarkStart w:id="15" w:name="_Toc259105795"/>
      <w:r w:rsidRPr="00BC5886">
        <w:rPr>
          <w:sz w:val="20"/>
          <w:szCs w:val="20"/>
        </w:rPr>
        <w:t xml:space="preserve">Zamawiający nie przewiduje możliwości udzielenia zamówień, o których mowa w art. 67 ust. 1 pkt 7. </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r w:rsidRPr="00C3477B">
        <w:rPr>
          <w:rFonts w:ascii="Times New Roman" w:hAnsi="Times New Roman" w:cs="Times New Roman"/>
          <w:sz w:val="20"/>
          <w:szCs w:val="20"/>
        </w:rPr>
        <w:t>Składanie ofert wariantowych</w:t>
      </w:r>
      <w:bookmarkEnd w:id="14"/>
      <w:bookmarkEnd w:id="15"/>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C3477B">
        <w:rPr>
          <w:rFonts w:ascii="Times New Roman" w:hAnsi="Times New Roman" w:cs="Times New Roman"/>
          <w:sz w:val="20"/>
          <w:szCs w:val="20"/>
        </w:rPr>
        <w:t>Umowy ramowe</w:t>
      </w:r>
      <w:bookmarkEnd w:id="16"/>
      <w:bookmarkEnd w:id="17"/>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C3477B">
        <w:rPr>
          <w:rFonts w:ascii="Times New Roman" w:hAnsi="Times New Roman" w:cs="Times New Roman"/>
          <w:sz w:val="20"/>
          <w:szCs w:val="20"/>
        </w:rPr>
        <w:t>Postanowienia dotyczące aukcji elektronicznej</w:t>
      </w:r>
      <w:bookmarkEnd w:id="18"/>
      <w:bookmarkEnd w:id="19"/>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rsidR="00DF2C3A" w:rsidRPr="00E151B3" w:rsidRDefault="00DF2C3A" w:rsidP="00E33C50">
      <w:pPr>
        <w:pStyle w:val="Nagwek2"/>
        <w:numPr>
          <w:ilvl w:val="1"/>
          <w:numId w:val="3"/>
        </w:numPr>
        <w:tabs>
          <w:tab w:val="clear" w:pos="340"/>
          <w:tab w:val="left" w:pos="426"/>
        </w:tabs>
        <w:spacing w:line="288" w:lineRule="auto"/>
        <w:ind w:left="567" w:hanging="567"/>
        <w:rPr>
          <w:rFonts w:ascii="Times New Roman" w:hAnsi="Times New Roman" w:cs="Times New Roman"/>
          <w:color w:val="auto"/>
          <w:sz w:val="20"/>
        </w:rPr>
      </w:pPr>
      <w:bookmarkStart w:id="20" w:name="_Toc243703488"/>
      <w:bookmarkStart w:id="21" w:name="_Toc259105798"/>
      <w:r w:rsidRPr="00C3477B">
        <w:rPr>
          <w:rFonts w:ascii="Times New Roman" w:hAnsi="Times New Roman" w:cs="Times New Roman"/>
          <w:sz w:val="20"/>
        </w:rPr>
        <w:t>Termin wykonania zamówienia</w:t>
      </w:r>
      <w:bookmarkEnd w:id="20"/>
      <w:bookmarkEnd w:id="21"/>
    </w:p>
    <w:p w:rsidR="00EF6D80" w:rsidRPr="00E151B3" w:rsidRDefault="00EF6D80" w:rsidP="00EF6D80">
      <w:pPr>
        <w:pStyle w:val="Tekstpodstawowy22"/>
        <w:spacing w:line="288" w:lineRule="auto"/>
        <w:jc w:val="both"/>
        <w:rPr>
          <w:rFonts w:ascii="Times New Roman" w:hAnsi="Times New Roman"/>
          <w:color w:val="auto"/>
          <w:sz w:val="20"/>
        </w:rPr>
      </w:pPr>
      <w:r w:rsidRPr="00E151B3">
        <w:rPr>
          <w:rFonts w:ascii="Times New Roman" w:hAnsi="Times New Roman"/>
          <w:color w:val="auto"/>
          <w:sz w:val="20"/>
        </w:rPr>
        <w:t>Realizacja zamówienia będzie następować sukcesywnie przez 1</w:t>
      </w:r>
      <w:r w:rsidR="004024F8" w:rsidRPr="00E151B3">
        <w:rPr>
          <w:rFonts w:ascii="Times New Roman" w:hAnsi="Times New Roman"/>
          <w:color w:val="auto"/>
          <w:sz w:val="20"/>
        </w:rPr>
        <w:t>4</w:t>
      </w:r>
      <w:r w:rsidRPr="00E151B3">
        <w:rPr>
          <w:rFonts w:ascii="Times New Roman" w:hAnsi="Times New Roman"/>
          <w:color w:val="auto"/>
          <w:sz w:val="20"/>
        </w:rPr>
        <w:t xml:space="preserve"> miesięcy poczynając od dnia zawarcia umowy przez Strony, zgodnie ze szczegółowymi </w:t>
      </w:r>
      <w:proofErr w:type="spellStart"/>
      <w:r w:rsidRPr="00E151B3">
        <w:rPr>
          <w:rFonts w:ascii="Times New Roman" w:hAnsi="Times New Roman"/>
          <w:color w:val="auto"/>
          <w:sz w:val="20"/>
        </w:rPr>
        <w:t>zapotrzebowaniami</w:t>
      </w:r>
      <w:proofErr w:type="spellEnd"/>
      <w:r w:rsidRPr="00E151B3">
        <w:rPr>
          <w:rFonts w:ascii="Times New Roman" w:hAnsi="Times New Roman"/>
          <w:color w:val="auto"/>
          <w:sz w:val="20"/>
        </w:rPr>
        <w:t xml:space="preserve"> Zamawiającego. Przez zapotrzebowanie rozumie się żądanie Zamawiającego dostarczenia określonych ilościowo i asortymentowo elementów przedmiotu zamówienia skierowane do Wykonawcy faksem lub elektroniczne. </w:t>
      </w:r>
    </w:p>
    <w:p w:rsidR="006704FB" w:rsidRPr="00E151B3" w:rsidRDefault="00EF6D80" w:rsidP="00EF6D80">
      <w:pPr>
        <w:pStyle w:val="Tekstpodstawowy22"/>
        <w:spacing w:after="0" w:line="288" w:lineRule="auto"/>
        <w:jc w:val="both"/>
        <w:rPr>
          <w:rFonts w:ascii="Times New Roman" w:hAnsi="Times New Roman"/>
          <w:color w:val="auto"/>
          <w:sz w:val="20"/>
        </w:rPr>
      </w:pPr>
      <w:r w:rsidRPr="00E151B3">
        <w:rPr>
          <w:rFonts w:ascii="Times New Roman" w:hAnsi="Times New Roman"/>
          <w:color w:val="auto"/>
          <w:sz w:val="20"/>
        </w:rPr>
        <w:t>Zamawiający zastrzega sobie, że ostatnie zapotrzebowanie może złożyć najpóźniej ostatniego dnia obowiązywania umowy, a jego realizacja będzie podlegała postanowienio</w:t>
      </w:r>
      <w:r w:rsidR="0048748B" w:rsidRPr="00E151B3">
        <w:rPr>
          <w:rFonts w:ascii="Times New Roman" w:hAnsi="Times New Roman"/>
          <w:color w:val="auto"/>
          <w:sz w:val="20"/>
        </w:rPr>
        <w:t>m niniejszej SIWZ i zawartej z W</w:t>
      </w:r>
      <w:r w:rsidRPr="00E151B3">
        <w:rPr>
          <w:rFonts w:ascii="Times New Roman" w:hAnsi="Times New Roman"/>
          <w:color w:val="auto"/>
          <w:sz w:val="20"/>
        </w:rPr>
        <w:t>ykonawcą umowy.</w:t>
      </w:r>
    </w:p>
    <w:p w:rsidR="00EF6D80" w:rsidRPr="00EF6D80" w:rsidRDefault="00EF6D80" w:rsidP="00EF6D80">
      <w:pPr>
        <w:spacing w:after="5" w:line="316" w:lineRule="auto"/>
        <w:ind w:left="-5" w:hanging="10"/>
        <w:jc w:val="both"/>
        <w:rPr>
          <w:color w:val="000000"/>
          <w:sz w:val="20"/>
          <w:szCs w:val="22"/>
        </w:rPr>
      </w:pPr>
      <w:r w:rsidRPr="00E151B3">
        <w:rPr>
          <w:sz w:val="20"/>
          <w:szCs w:val="22"/>
        </w:rPr>
        <w:t>Termin realizacji danego zapotrzebowania nie może być dłuższy</w:t>
      </w:r>
      <w:r w:rsidR="0048748B" w:rsidRPr="00E151B3">
        <w:rPr>
          <w:b/>
          <w:sz w:val="20"/>
          <w:szCs w:val="22"/>
        </w:rPr>
        <w:t xml:space="preserve"> niż 14</w:t>
      </w:r>
      <w:r w:rsidRPr="00E151B3">
        <w:rPr>
          <w:b/>
          <w:sz w:val="20"/>
          <w:szCs w:val="22"/>
        </w:rPr>
        <w:t xml:space="preserve"> dni</w:t>
      </w:r>
      <w:r w:rsidRPr="00E151B3">
        <w:rPr>
          <w:sz w:val="20"/>
          <w:szCs w:val="22"/>
        </w:rPr>
        <w:t xml:space="preserve"> od daty </w:t>
      </w:r>
      <w:r w:rsidRPr="00EF6D80">
        <w:rPr>
          <w:color w:val="000000"/>
          <w:sz w:val="20"/>
          <w:szCs w:val="22"/>
        </w:rPr>
        <w:t xml:space="preserve">faksowego lub elektronicznego zgłoszenia zapotrzebowania, z zastrzeżeniem, że: </w:t>
      </w:r>
    </w:p>
    <w:p w:rsidR="00EF6D80" w:rsidRPr="00EF6D80" w:rsidRDefault="00EF6D80" w:rsidP="00E33C50">
      <w:pPr>
        <w:numPr>
          <w:ilvl w:val="0"/>
          <w:numId w:val="48"/>
        </w:numPr>
        <w:spacing w:after="5" w:line="316" w:lineRule="auto"/>
        <w:ind w:hanging="283"/>
        <w:jc w:val="both"/>
        <w:rPr>
          <w:color w:val="000000"/>
          <w:sz w:val="20"/>
          <w:szCs w:val="22"/>
        </w:rPr>
      </w:pPr>
      <w:r w:rsidRPr="00EF6D80">
        <w:rPr>
          <w:color w:val="000000"/>
          <w:sz w:val="20"/>
          <w:szCs w:val="22"/>
        </w:rPr>
        <w:t xml:space="preserve">maksymalnie </w:t>
      </w:r>
      <w:r w:rsidR="0048748B">
        <w:rPr>
          <w:color w:val="000000"/>
          <w:sz w:val="20"/>
          <w:szCs w:val="22"/>
        </w:rPr>
        <w:t>7 dni przeznaczonych jest dla W</w:t>
      </w:r>
      <w:r w:rsidRPr="00EF6D80">
        <w:rPr>
          <w:color w:val="000000"/>
          <w:sz w:val="20"/>
          <w:szCs w:val="22"/>
        </w:rPr>
        <w:t>ykonawcy na dostarczenie przedmiotu danego zapotrzeb</w:t>
      </w:r>
      <w:r w:rsidR="0048748B">
        <w:rPr>
          <w:color w:val="000000"/>
          <w:sz w:val="20"/>
          <w:szCs w:val="22"/>
        </w:rPr>
        <w:t xml:space="preserve">owania do </w:t>
      </w:r>
      <w:r w:rsidR="00B70C51">
        <w:rPr>
          <w:color w:val="000000"/>
          <w:sz w:val="20"/>
          <w:szCs w:val="22"/>
        </w:rPr>
        <w:t>siedziby</w:t>
      </w:r>
      <w:r w:rsidR="0048748B">
        <w:rPr>
          <w:color w:val="000000"/>
          <w:sz w:val="20"/>
          <w:szCs w:val="22"/>
        </w:rPr>
        <w:t xml:space="preserve"> Z</w:t>
      </w:r>
      <w:r w:rsidRPr="00EF6D80">
        <w:rPr>
          <w:color w:val="000000"/>
          <w:sz w:val="20"/>
          <w:szCs w:val="22"/>
        </w:rPr>
        <w:t xml:space="preserve">amawiającego, co zostanie potwierdzone protokołem dostarczenia danego zapotrzebowania; </w:t>
      </w:r>
    </w:p>
    <w:p w:rsidR="00EF6D80" w:rsidRPr="00EF6D80" w:rsidRDefault="0048748B" w:rsidP="00E33C50">
      <w:pPr>
        <w:numPr>
          <w:ilvl w:val="0"/>
          <w:numId w:val="48"/>
        </w:numPr>
        <w:spacing w:after="5" w:line="316" w:lineRule="auto"/>
        <w:ind w:hanging="283"/>
        <w:jc w:val="both"/>
        <w:rPr>
          <w:color w:val="000000"/>
          <w:sz w:val="20"/>
          <w:szCs w:val="22"/>
        </w:rPr>
      </w:pPr>
      <w:r>
        <w:rPr>
          <w:color w:val="000000"/>
          <w:sz w:val="20"/>
          <w:szCs w:val="22"/>
        </w:rPr>
        <w:t>7 dni zarezerwowanych jest dla Z</w:t>
      </w:r>
      <w:r w:rsidR="00EF6D80" w:rsidRPr="00EF6D80">
        <w:rPr>
          <w:color w:val="000000"/>
          <w:sz w:val="20"/>
          <w:szCs w:val="22"/>
        </w:rPr>
        <w:t xml:space="preserve">amawiającego na wykonanie czynności odbioru przedmiotu danego zapotrzebowania i sporządzenie protokołu zdawczo-odbiorczego danego zapotrzebowania albo protokołu rozbieżności. </w:t>
      </w:r>
    </w:p>
    <w:p w:rsidR="00EF6D80" w:rsidRPr="00EF6D80" w:rsidRDefault="00EF6D80" w:rsidP="00EF6D80">
      <w:pPr>
        <w:spacing w:after="145" w:line="316" w:lineRule="auto"/>
        <w:ind w:left="-5" w:hanging="10"/>
        <w:jc w:val="both"/>
        <w:rPr>
          <w:color w:val="000000"/>
          <w:sz w:val="20"/>
          <w:szCs w:val="22"/>
        </w:rPr>
      </w:pPr>
      <w:r w:rsidRPr="00EF6D80">
        <w:rPr>
          <w:color w:val="000000"/>
          <w:sz w:val="20"/>
          <w:szCs w:val="22"/>
        </w:rPr>
        <w:t xml:space="preserve">Przedmiot danego zapotrzebowania uważa się za zrealizowany w dacie sporządzenia protokołu zdawczoodbiorczego tego zapotrzebowania. </w:t>
      </w:r>
    </w:p>
    <w:p w:rsidR="00DF2C3A" w:rsidRPr="0014103E" w:rsidRDefault="00DF2C3A" w:rsidP="00E33C50">
      <w:pPr>
        <w:pStyle w:val="Nagwek2"/>
        <w:numPr>
          <w:ilvl w:val="1"/>
          <w:numId w:val="3"/>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E33C50">
      <w:pPr>
        <w:pStyle w:val="Akapitzlist"/>
        <w:numPr>
          <w:ilvl w:val="1"/>
          <w:numId w:val="20"/>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E33C50">
      <w:pPr>
        <w:pStyle w:val="Akapitzlist"/>
        <w:numPr>
          <w:ilvl w:val="0"/>
          <w:numId w:val="32"/>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rsidR="0014103E" w:rsidRPr="00436755" w:rsidRDefault="0014103E" w:rsidP="00E33C50">
      <w:pPr>
        <w:pStyle w:val="Akapitzlist"/>
        <w:numPr>
          <w:ilvl w:val="0"/>
          <w:numId w:val="32"/>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lastRenderedPageBreak/>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E33C50">
      <w:pPr>
        <w:pStyle w:val="Akapitzlist"/>
        <w:numPr>
          <w:ilvl w:val="0"/>
          <w:numId w:val="33"/>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E33C50">
      <w:pPr>
        <w:pStyle w:val="Akapitzlist"/>
        <w:numPr>
          <w:ilvl w:val="0"/>
          <w:numId w:val="33"/>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880DC8" w:rsidRDefault="00880DC8" w:rsidP="00E33C50">
      <w:pPr>
        <w:pStyle w:val="Wyliczenie123wtekcie"/>
        <w:numPr>
          <w:ilvl w:val="0"/>
          <w:numId w:val="33"/>
        </w:numPr>
        <w:spacing w:before="0" w:after="0" w:line="288" w:lineRule="auto"/>
        <w:rPr>
          <w:rFonts w:ascii="Times New Roman" w:hAnsi="Times New Roman"/>
          <w:color w:val="000000"/>
          <w:lang w:eastAsia="ar-SA"/>
        </w:rPr>
      </w:pPr>
      <w:r w:rsidRPr="00880DC8">
        <w:rPr>
          <w:rFonts w:ascii="Times New Roman" w:hAnsi="Times New Roman"/>
          <w:color w:val="000000"/>
          <w:lang w:eastAsia="ar-SA"/>
        </w:rPr>
        <w:t xml:space="preserve">Warunek dotyczący zdolności technicznej lub zawodowej zostanie spełniony, jeżeli wykonawca wykaże, że w okresie ostatnich trzech lat przed upływem terminu składania ofert, a jeżeli okres prowadzenia działalności jest krótszy – w tym okresie, wykonał przynajmniej jedną dostawę sprzętu komputerowego i/lub akcesoriów komputerowych na kwotę nie </w:t>
      </w:r>
      <w:r w:rsidRPr="007A6102">
        <w:rPr>
          <w:rFonts w:ascii="Times New Roman" w:hAnsi="Times New Roman"/>
          <w:color w:val="000000"/>
          <w:lang w:eastAsia="ar-SA"/>
        </w:rPr>
        <w:t xml:space="preserve">mniejszą </w:t>
      </w:r>
      <w:r w:rsidR="007A6102" w:rsidRPr="007A6102">
        <w:rPr>
          <w:rFonts w:ascii="Times New Roman" w:hAnsi="Times New Roman"/>
          <w:color w:val="000000"/>
          <w:lang w:eastAsia="ar-SA"/>
        </w:rPr>
        <w:t>niż 150</w:t>
      </w:r>
      <w:r w:rsidRPr="007A6102">
        <w:rPr>
          <w:rFonts w:ascii="Times New Roman" w:hAnsi="Times New Roman"/>
          <w:color w:val="000000"/>
          <w:lang w:eastAsia="ar-SA"/>
        </w:rPr>
        <w:t>.000,00</w:t>
      </w:r>
      <w:r w:rsidRPr="00880DC8">
        <w:rPr>
          <w:rFonts w:ascii="Times New Roman" w:hAnsi="Times New Roman"/>
          <w:color w:val="000000"/>
          <w:lang w:eastAsia="ar-SA"/>
        </w:rPr>
        <w:t xml:space="preserve"> złotych brutto</w:t>
      </w:r>
    </w:p>
    <w:p w:rsidR="0014103E" w:rsidRPr="00E151B3" w:rsidRDefault="0014103E" w:rsidP="00880DC8">
      <w:pPr>
        <w:pStyle w:val="Wyliczenie123wtekcie"/>
        <w:spacing w:before="0" w:after="0" w:line="288" w:lineRule="auto"/>
        <w:ind w:left="720"/>
        <w:rPr>
          <w:rFonts w:ascii="Times New Roman" w:hAnsi="Times New Roman"/>
        </w:rPr>
      </w:pPr>
      <w:r w:rsidRPr="00E151B3">
        <w:rPr>
          <w:rFonts w:ascii="Times New Roman" w:hAnsi="Times New Roman"/>
        </w:rPr>
        <w:t>Zamawiający nie wymaga informacji o dostawach niewykonanych lub wykonanych nienależycie.</w:t>
      </w:r>
    </w:p>
    <w:p w:rsidR="0014103E" w:rsidRPr="00D47336" w:rsidRDefault="0014103E" w:rsidP="0014103E">
      <w:pPr>
        <w:pStyle w:val="Wyliczenie123wtekcie"/>
        <w:tabs>
          <w:tab w:val="num" w:pos="-426"/>
        </w:tabs>
        <w:spacing w:before="0" w:after="0" w:line="288" w:lineRule="auto"/>
        <w:ind w:left="709" w:hanging="283"/>
        <w:rPr>
          <w:rFonts w:ascii="Times New Roman" w:hAnsi="Times New Roman"/>
          <w:b/>
          <w:i/>
          <w:color w:val="FF0000"/>
        </w:rPr>
      </w:pPr>
      <w:r w:rsidRPr="00D47336">
        <w:rPr>
          <w:rFonts w:ascii="Times New Roman" w:hAnsi="Times New Roman"/>
          <w:b/>
          <w:i/>
          <w:color w:val="FF0000"/>
        </w:rPr>
        <w:tab/>
      </w:r>
      <w:r w:rsidRPr="00D47336">
        <w:rPr>
          <w:rFonts w:ascii="Times New Roman" w:hAnsi="Times New Roman"/>
          <w:b/>
          <w:i/>
        </w:rPr>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sidR="00ED6766">
        <w:rPr>
          <w:rFonts w:ascii="Times New Roman" w:hAnsi="Times New Roman"/>
          <w:b/>
          <w:i/>
        </w:rPr>
        <w:t>Z</w:t>
      </w:r>
      <w:r w:rsidRPr="00436755">
        <w:rPr>
          <w:rFonts w:ascii="Times New Roman" w:hAnsi="Times New Roman"/>
          <w:b/>
          <w:i/>
        </w:rPr>
        <w:t>amawiający przyjmie średni kurs opublikowany przez Narodowy Bank Polski z dnia publikacji ogłoszenia w Dzienniku Urzędowym Unii Europejskiej, a jeśli w danym dniu kurs taki nie był opublikowany to ostatni kurs opublikowany przed tym dniem.</w:t>
      </w:r>
    </w:p>
    <w:p w:rsidR="00AC6793" w:rsidRPr="00B46EFD" w:rsidRDefault="00AC6793" w:rsidP="00E33C50">
      <w:pPr>
        <w:pStyle w:val="Akapitzlist"/>
        <w:numPr>
          <w:ilvl w:val="1"/>
          <w:numId w:val="34"/>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068A0" w:rsidRDefault="004F6D8A" w:rsidP="00E33C50">
      <w:pPr>
        <w:pStyle w:val="Akapitzlist"/>
        <w:numPr>
          <w:ilvl w:val="1"/>
          <w:numId w:val="34"/>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w:t>
      </w:r>
      <w:r w:rsidR="00B068A0" w:rsidRPr="00E151B3">
        <w:rPr>
          <w:rFonts w:ascii="Times New Roman" w:hAnsi="Times New Roman" w:cs="Times New Roman"/>
          <w:color w:val="auto"/>
          <w:sz w:val="20"/>
        </w:rPr>
        <w:t xml:space="preserve">1.1) </w:t>
      </w:r>
      <w:r w:rsidR="00B068A0" w:rsidRPr="00B068A0">
        <w:rPr>
          <w:rFonts w:ascii="Times New Roman" w:hAnsi="Times New Roman" w:cs="Times New Roman"/>
          <w:sz w:val="20"/>
        </w:rPr>
        <w:t>SIWZ.</w:t>
      </w:r>
      <w:bookmarkStart w:id="42" w:name="_Toc459246585"/>
      <w:bookmarkStart w:id="43" w:name="_Toc459246752"/>
    </w:p>
    <w:p w:rsidR="00B068A0" w:rsidRDefault="00B068A0" w:rsidP="00E33C50">
      <w:pPr>
        <w:pStyle w:val="Akapitzlist"/>
        <w:numPr>
          <w:ilvl w:val="1"/>
          <w:numId w:val="34"/>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4" w:name="_Toc459246586"/>
      <w:bookmarkStart w:id="45" w:name="_Toc459246753"/>
      <w:bookmarkEnd w:id="42"/>
      <w:bookmarkEnd w:id="43"/>
    </w:p>
    <w:p w:rsidR="00B068A0" w:rsidRDefault="00B068A0" w:rsidP="00E33C50">
      <w:pPr>
        <w:pStyle w:val="Akapitzlist"/>
        <w:numPr>
          <w:ilvl w:val="1"/>
          <w:numId w:val="34"/>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4"/>
      <w:bookmarkEnd w:id="45"/>
    </w:p>
    <w:p w:rsidR="001A5AF5" w:rsidRPr="00A30481" w:rsidRDefault="001A5AF5" w:rsidP="00E33C50">
      <w:pPr>
        <w:pStyle w:val="Akapitzlist"/>
        <w:numPr>
          <w:ilvl w:val="1"/>
          <w:numId w:val="34"/>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 xml:space="preserve">ykonawcę spełniania warunków udziału w postępowaniu oraz zbada, czy nie zachodzą wobec tego podmiotu podstawy wykluczenia, o których mowa w art. 24 ust. 1 pkt 13-22 i ust. 5 ustawy </w:t>
      </w:r>
      <w:proofErr w:type="spellStart"/>
      <w:r w:rsidRPr="00A30481">
        <w:rPr>
          <w:rFonts w:ascii="Times New Roman" w:hAnsi="Times New Roman" w:cs="Times New Roman"/>
          <w:sz w:val="20"/>
          <w:lang w:eastAsia="en-US"/>
        </w:rPr>
        <w:t>Pzp</w:t>
      </w:r>
      <w:proofErr w:type="spellEnd"/>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rsidR="00B068A0" w:rsidRPr="00436755" w:rsidRDefault="00B068A0" w:rsidP="00E33C50">
      <w:pPr>
        <w:pStyle w:val="Akapitzlist"/>
        <w:numPr>
          <w:ilvl w:val="0"/>
          <w:numId w:val="36"/>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rsidR="00B068A0" w:rsidRPr="00436755" w:rsidRDefault="00B068A0" w:rsidP="00E33C50">
      <w:pPr>
        <w:pStyle w:val="Akapitzlist"/>
        <w:numPr>
          <w:ilvl w:val="0"/>
          <w:numId w:val="36"/>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9339CE" w:rsidP="00E33C50">
      <w:pPr>
        <w:pStyle w:val="Akapitzlist"/>
        <w:numPr>
          <w:ilvl w:val="1"/>
          <w:numId w:val="34"/>
        </w:numPr>
        <w:spacing w:line="288" w:lineRule="auto"/>
        <w:ind w:left="426" w:hanging="426"/>
        <w:jc w:val="both"/>
        <w:rPr>
          <w:rFonts w:ascii="Times New Roman" w:hAnsi="Times New Roman" w:cs="Times New Roman"/>
          <w:sz w:val="20"/>
        </w:rPr>
      </w:pPr>
      <w:r>
        <w:rPr>
          <w:rFonts w:ascii="Times New Roman" w:hAnsi="Times New Roman" w:cs="Times New Roman"/>
          <w:sz w:val="20"/>
        </w:rPr>
        <w:t>Zamawiający żąda od W</w:t>
      </w:r>
      <w:r w:rsidR="001A5AF5" w:rsidRPr="00436755">
        <w:rPr>
          <w:rFonts w:ascii="Times New Roman" w:hAnsi="Times New Roman" w:cs="Times New Roman"/>
          <w:sz w:val="20"/>
        </w:rPr>
        <w:t xml:space="preserve">ykonawcy, który polega na zdolnościach lub sytuacji innych podmiotów na zasadach określonych w art. 22a </w:t>
      </w:r>
      <w:proofErr w:type="spellStart"/>
      <w:r w:rsidR="001A5AF5" w:rsidRPr="00436755">
        <w:rPr>
          <w:rFonts w:ascii="Times New Roman" w:hAnsi="Times New Roman" w:cs="Times New Roman"/>
          <w:sz w:val="20"/>
        </w:rPr>
        <w:t>Pzp</w:t>
      </w:r>
      <w:proofErr w:type="spellEnd"/>
      <w:r w:rsidR="001A5AF5" w:rsidRPr="00436755">
        <w:rPr>
          <w:rFonts w:ascii="Times New Roman" w:hAnsi="Times New Roman" w:cs="Times New Roman"/>
          <w:sz w:val="20"/>
        </w:rPr>
        <w:t>, przedstawienia w odniesieniu do tych podm</w:t>
      </w:r>
      <w:r w:rsidR="001A5AF5">
        <w:rPr>
          <w:rFonts w:ascii="Times New Roman" w:hAnsi="Times New Roman" w:cs="Times New Roman"/>
          <w:sz w:val="20"/>
        </w:rPr>
        <w:t>iotów dokumentów wymienionych w </w:t>
      </w:r>
      <w:r w:rsidR="00A27C83">
        <w:rPr>
          <w:rFonts w:ascii="Times New Roman" w:hAnsi="Times New Roman" w:cs="Times New Roman"/>
          <w:sz w:val="20"/>
        </w:rPr>
        <w:t>pkt I.6.2</w:t>
      </w:r>
      <w:r w:rsidR="001A5AF5" w:rsidRPr="00436755">
        <w:rPr>
          <w:rFonts w:ascii="Times New Roman" w:hAnsi="Times New Roman" w:cs="Times New Roman"/>
          <w:sz w:val="20"/>
        </w:rPr>
        <w:t xml:space="preserve"> SIWZ</w:t>
      </w:r>
      <w:r w:rsidR="001A5AF5">
        <w:rPr>
          <w:rFonts w:ascii="Times New Roman" w:hAnsi="Times New Roman" w:cs="Times New Roman"/>
          <w:sz w:val="20"/>
        </w:rPr>
        <w:t>.</w:t>
      </w:r>
    </w:p>
    <w:p w:rsidR="001A5AF5" w:rsidRDefault="001A5AF5" w:rsidP="00E33C50">
      <w:pPr>
        <w:pStyle w:val="Akapitzlist"/>
        <w:numPr>
          <w:ilvl w:val="1"/>
          <w:numId w:val="34"/>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 xml:space="preserve">postępowania, o których mowa w art. 24 ust. 1 ustawy </w:t>
      </w:r>
      <w:proofErr w:type="spellStart"/>
      <w:r w:rsidRPr="00C224B1">
        <w:rPr>
          <w:rFonts w:ascii="Times New Roman" w:hAnsi="Times New Roman" w:cs="Times New Roman"/>
          <w:sz w:val="20"/>
        </w:rPr>
        <w:t>Pzp</w:t>
      </w:r>
      <w:proofErr w:type="spellEnd"/>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w:t>
      </w:r>
      <w:proofErr w:type="spellStart"/>
      <w:r w:rsidRPr="00C224B1">
        <w:rPr>
          <w:rFonts w:ascii="Times New Roman" w:hAnsi="Times New Roman" w:cs="Times New Roman"/>
          <w:sz w:val="20"/>
        </w:rPr>
        <w:t>Pzp</w:t>
      </w:r>
      <w:proofErr w:type="spellEnd"/>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rsidR="001A5AF5" w:rsidRDefault="001A5AF5" w:rsidP="00E33C50">
      <w:pPr>
        <w:pStyle w:val="Akapitzlist"/>
        <w:numPr>
          <w:ilvl w:val="0"/>
          <w:numId w:val="45"/>
        </w:numPr>
        <w:spacing w:line="288" w:lineRule="auto"/>
        <w:ind w:left="851" w:hanging="425"/>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 xml:space="preserve">978,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 xml:space="preserve">U. z 2015 r. poz. 233,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w:t>
      </w:r>
    </w:p>
    <w:p w:rsidR="002A2813" w:rsidRPr="00436755" w:rsidRDefault="002A2813" w:rsidP="00E33C50">
      <w:pPr>
        <w:pStyle w:val="Nagwek2"/>
        <w:numPr>
          <w:ilvl w:val="0"/>
          <w:numId w:val="35"/>
        </w:numPr>
        <w:spacing w:line="288" w:lineRule="auto"/>
        <w:rPr>
          <w:rFonts w:ascii="Times New Roman" w:hAnsi="Times New Roman" w:cs="Times New Roman"/>
          <w:sz w:val="20"/>
        </w:rPr>
      </w:pPr>
      <w:bookmarkStart w:id="46" w:name="_Toc390678237"/>
      <w:bookmarkStart w:id="47" w:name="_Toc459568383"/>
      <w:bookmarkStart w:id="48" w:name="_Toc283497061"/>
      <w:bookmarkStart w:id="49" w:name="_Toc283749214"/>
      <w:bookmarkStart w:id="50" w:name="_Toc285747920"/>
      <w:bookmarkStart w:id="51" w:name="_Toc243703491"/>
      <w:bookmarkEnd w:id="24"/>
      <w:r w:rsidRPr="00436755">
        <w:rPr>
          <w:rFonts w:ascii="Times New Roman" w:hAnsi="Times New Roman" w:cs="Times New Roman"/>
          <w:sz w:val="20"/>
        </w:rPr>
        <w:t>Wykaz oświadczeń lub dokumentów, potwierdzających spełnianie warunków udziału w postępowaniu</w:t>
      </w:r>
      <w:bookmarkEnd w:id="46"/>
      <w:r w:rsidRPr="00436755">
        <w:rPr>
          <w:rFonts w:ascii="Times New Roman" w:hAnsi="Times New Roman" w:cs="Times New Roman"/>
          <w:sz w:val="20"/>
        </w:rPr>
        <w:t xml:space="preserve"> oraz brak podstaw do wykluczenia</w:t>
      </w:r>
      <w:bookmarkEnd w:id="47"/>
    </w:p>
    <w:p w:rsidR="002A2813" w:rsidRPr="004E225C" w:rsidRDefault="002A2813" w:rsidP="00E33C50">
      <w:pPr>
        <w:pStyle w:val="Nagwek2"/>
        <w:numPr>
          <w:ilvl w:val="1"/>
          <w:numId w:val="35"/>
        </w:numPr>
        <w:tabs>
          <w:tab w:val="clear" w:pos="1440"/>
        </w:tabs>
        <w:spacing w:before="0" w:line="288" w:lineRule="auto"/>
        <w:ind w:left="380" w:hanging="380"/>
        <w:jc w:val="both"/>
        <w:rPr>
          <w:rFonts w:ascii="Times New Roman" w:hAnsi="Times New Roman" w:cs="Times New Roman"/>
          <w:b w:val="0"/>
          <w:sz w:val="20"/>
        </w:rPr>
      </w:pPr>
      <w:bookmarkStart w:id="52" w:name="_Toc459246601"/>
      <w:bookmarkStart w:id="53" w:name="_Toc459246768"/>
      <w:bookmarkStart w:id="54" w:name="_Toc459246602"/>
      <w:bookmarkStart w:id="55" w:name="_Toc459246769"/>
      <w:bookmarkStart w:id="56" w:name="_Toc459246604"/>
      <w:bookmarkStart w:id="57" w:name="_Toc459246771"/>
      <w:bookmarkStart w:id="58" w:name="_Toc459568385"/>
      <w:bookmarkEnd w:id="52"/>
      <w:bookmarkEnd w:id="53"/>
      <w:bookmarkEnd w:id="54"/>
      <w:bookmarkEnd w:id="55"/>
      <w:r w:rsidRPr="00436755">
        <w:rPr>
          <w:rFonts w:ascii="Times New Roman" w:hAnsi="Times New Roman" w:cs="Times New Roman"/>
          <w:b w:val="0"/>
          <w:sz w:val="20"/>
        </w:rPr>
        <w:t xml:space="preserve">W celu </w:t>
      </w:r>
      <w:r w:rsidR="00C52FD7">
        <w:rPr>
          <w:rFonts w:ascii="Times New Roman" w:hAnsi="Times New Roman" w:cs="Times New Roman"/>
          <w:b w:val="0"/>
          <w:sz w:val="20"/>
        </w:rPr>
        <w:t>potwierdzenia spełniania przez W</w:t>
      </w:r>
      <w:r w:rsidRPr="00436755">
        <w:rPr>
          <w:rFonts w:ascii="Times New Roman" w:hAnsi="Times New Roman" w:cs="Times New Roman"/>
          <w:b w:val="0"/>
          <w:sz w:val="20"/>
        </w:rPr>
        <w:t>ykonawcę warunku udziału w postępowaniu dotyczącego zdoln</w:t>
      </w:r>
      <w:r w:rsidR="00C52FD7">
        <w:rPr>
          <w:rFonts w:ascii="Times New Roman" w:hAnsi="Times New Roman" w:cs="Times New Roman"/>
          <w:b w:val="0"/>
          <w:sz w:val="20"/>
        </w:rPr>
        <w:t>ości technicznej lub zawodowej Zamawiający żąda od W</w:t>
      </w:r>
      <w:r w:rsidRPr="00436755">
        <w:rPr>
          <w:rFonts w:ascii="Times New Roman" w:hAnsi="Times New Roman" w:cs="Times New Roman"/>
          <w:b w:val="0"/>
          <w:sz w:val="20"/>
        </w:rPr>
        <w:t>ykonawcy</w:t>
      </w:r>
      <w:bookmarkEnd w:id="56"/>
      <w:bookmarkEnd w:id="57"/>
      <w:r w:rsidRPr="00436755">
        <w:rPr>
          <w:rFonts w:ascii="Times New Roman" w:hAnsi="Times New Roman" w:cs="Times New Roman"/>
          <w:b w:val="0"/>
          <w:sz w:val="20"/>
        </w:rPr>
        <w:t xml:space="preserve"> wykazu dostaw wykonanych, a w przypadku </w:t>
      </w:r>
      <w:r w:rsidRPr="00436755">
        <w:rPr>
          <w:rFonts w:ascii="Times New Roman" w:hAnsi="Times New Roman" w:cs="Times New Roman"/>
          <w:b w:val="0"/>
          <w:sz w:val="20"/>
        </w:rPr>
        <w:lastRenderedPageBreak/>
        <w:t>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uzasadnionej przyc</w:t>
      </w:r>
      <w:r w:rsidR="00C52FD7">
        <w:rPr>
          <w:rFonts w:ascii="Times New Roman" w:hAnsi="Times New Roman" w:cs="Times New Roman"/>
          <w:b w:val="0"/>
          <w:sz w:val="20"/>
        </w:rPr>
        <w:t>zyny o obiektywnym charakterze W</w:t>
      </w:r>
      <w:r w:rsidRPr="00436755">
        <w:rPr>
          <w:rFonts w:ascii="Times New Roman" w:hAnsi="Times New Roman" w:cs="Times New Roman"/>
          <w:b w:val="0"/>
          <w:sz w:val="20"/>
        </w:rPr>
        <w:t>ykonawca nie jest w stanie uzyskać tych dokumentów – oświadczeni</w:t>
      </w:r>
      <w:r w:rsidR="00C52FD7">
        <w:rPr>
          <w:rFonts w:ascii="Times New Roman" w:hAnsi="Times New Roman" w:cs="Times New Roman"/>
          <w:b w:val="0"/>
          <w:sz w:val="20"/>
        </w:rPr>
        <w:t>e W</w:t>
      </w:r>
      <w:r w:rsidRPr="00436755">
        <w:rPr>
          <w:rFonts w:ascii="Times New Roman" w:hAnsi="Times New Roman" w:cs="Times New Roman"/>
          <w:b w:val="0"/>
          <w:sz w:val="20"/>
        </w:rPr>
        <w:t xml:space="preserve">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8"/>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w:t>
      </w:r>
      <w:r w:rsidR="00C52FD7">
        <w:rPr>
          <w:rFonts w:ascii="Times New Roman" w:hAnsi="Times New Roman"/>
        </w:rPr>
        <w:t>j przyczyny W</w:t>
      </w:r>
      <w:r w:rsidRPr="00436755">
        <w:rPr>
          <w:rFonts w:ascii="Times New Roman" w:hAnsi="Times New Roman"/>
        </w:rPr>
        <w:t>ykonawca ni</w:t>
      </w:r>
      <w:r w:rsidR="00C52FD7">
        <w:rPr>
          <w:rFonts w:ascii="Times New Roman" w:hAnsi="Times New Roman"/>
        </w:rPr>
        <w:t>e może złożyć wymaganych przez Z</w:t>
      </w:r>
      <w:r w:rsidRPr="00436755">
        <w:rPr>
          <w:rFonts w:ascii="Times New Roman" w:hAnsi="Times New Roman"/>
        </w:rPr>
        <w:t>amawiającego dokum</w:t>
      </w:r>
      <w:r w:rsidR="00C52FD7">
        <w:rPr>
          <w:rFonts w:ascii="Times New Roman" w:hAnsi="Times New Roman"/>
        </w:rPr>
        <w:t>entów, o których mowa powyżej, Z</w:t>
      </w:r>
      <w:r w:rsidRPr="00436755">
        <w:rPr>
          <w:rFonts w:ascii="Times New Roman" w:hAnsi="Times New Roman"/>
        </w:rPr>
        <w:t>amawi</w:t>
      </w:r>
      <w:r w:rsidR="00C52FD7">
        <w:rPr>
          <w:rFonts w:ascii="Times New Roman" w:hAnsi="Times New Roman"/>
        </w:rPr>
        <w:t>ający dopuszcza złożenie przez W</w:t>
      </w:r>
      <w:r w:rsidRPr="00436755">
        <w:rPr>
          <w:rFonts w:ascii="Times New Roman" w:hAnsi="Times New Roman"/>
        </w:rPr>
        <w:t>ykonawcę innych odpowiednich dokumentów w celu potwierdzenia spełniania warunków udziału w postępowaniu dotyczących zdolności technicznej lub zawodowej.</w:t>
      </w:r>
    </w:p>
    <w:p w:rsidR="002A2813" w:rsidRPr="00436755" w:rsidRDefault="002A2813" w:rsidP="00E33C50">
      <w:pPr>
        <w:pStyle w:val="Nagwek2"/>
        <w:numPr>
          <w:ilvl w:val="1"/>
          <w:numId w:val="35"/>
        </w:numPr>
        <w:tabs>
          <w:tab w:val="clear" w:pos="1440"/>
        </w:tabs>
        <w:spacing w:before="0" w:line="288" w:lineRule="auto"/>
        <w:ind w:left="380" w:hanging="380"/>
        <w:jc w:val="both"/>
        <w:rPr>
          <w:rFonts w:ascii="Times New Roman" w:hAnsi="Times New Roman" w:cs="Times New Roman"/>
          <w:sz w:val="20"/>
        </w:rPr>
      </w:pPr>
      <w:bookmarkStart w:id="59" w:name="_Toc459246605"/>
      <w:bookmarkStart w:id="60" w:name="_Toc459246772"/>
      <w:bookmarkStart w:id="61" w:name="_Toc459568386"/>
      <w:r w:rsidRPr="00436755">
        <w:rPr>
          <w:rFonts w:ascii="Times New Roman" w:hAnsi="Times New Roman" w:cs="Times New Roman"/>
          <w:b w:val="0"/>
          <w:sz w:val="20"/>
        </w:rPr>
        <w:t>W celu potwierdz</w:t>
      </w:r>
      <w:r w:rsidR="00C52FD7">
        <w:rPr>
          <w:rFonts w:ascii="Times New Roman" w:hAnsi="Times New Roman" w:cs="Times New Roman"/>
          <w:b w:val="0"/>
          <w:sz w:val="20"/>
        </w:rPr>
        <w:t>enia braku podstaw wykluczenia W</w:t>
      </w:r>
      <w:r w:rsidRPr="00436755">
        <w:rPr>
          <w:rFonts w:ascii="Times New Roman" w:hAnsi="Times New Roman" w:cs="Times New Roman"/>
          <w:b w:val="0"/>
          <w:sz w:val="20"/>
        </w:rPr>
        <w:t>yko</w:t>
      </w:r>
      <w:r w:rsidR="00C52FD7">
        <w:rPr>
          <w:rFonts w:ascii="Times New Roman" w:hAnsi="Times New Roman" w:cs="Times New Roman"/>
          <w:b w:val="0"/>
          <w:sz w:val="20"/>
        </w:rPr>
        <w:t>nawcy z udziału w postępowaniu Z</w:t>
      </w:r>
      <w:r w:rsidRPr="00436755">
        <w:rPr>
          <w:rFonts w:ascii="Times New Roman" w:hAnsi="Times New Roman" w:cs="Times New Roman"/>
          <w:b w:val="0"/>
          <w:sz w:val="20"/>
        </w:rPr>
        <w:t>amawiający żąda następujących dokumentów:</w:t>
      </w:r>
      <w:bookmarkEnd w:id="59"/>
      <w:bookmarkEnd w:id="60"/>
      <w:bookmarkEnd w:id="61"/>
    </w:p>
    <w:p w:rsidR="002A2813"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436755">
        <w:rPr>
          <w:rFonts w:ascii="Times New Roman" w:hAnsi="Times New Roman"/>
        </w:rPr>
        <w:t xml:space="preserve">informacji z Krajowego Rejestru Karnego w zakresie określonym w art. 24 ust. 1 pkt 13, 14 i 21 ustawy </w:t>
      </w:r>
      <w:proofErr w:type="spellStart"/>
      <w:r w:rsidRPr="00436755">
        <w:rPr>
          <w:rFonts w:ascii="Times New Roman" w:hAnsi="Times New Roman"/>
        </w:rPr>
        <w:t>Pzp</w:t>
      </w:r>
      <w:proofErr w:type="spellEnd"/>
      <w:r w:rsidRPr="00436755">
        <w:rPr>
          <w:rFonts w:ascii="Times New Roman" w:hAnsi="Times New Roman"/>
        </w:rPr>
        <w:t xml:space="preserve">, </w:t>
      </w:r>
      <w:r w:rsidRPr="00BB10FF">
        <w:rPr>
          <w:rFonts w:ascii="Times New Roman" w:hAnsi="Times New Roman"/>
          <w:u w:val="single"/>
        </w:rPr>
        <w:t>wystawionej nie wcześniej niż 6 miesięcy przed upływem terminu składania ofert;</w:t>
      </w:r>
    </w:p>
    <w:p w:rsidR="002A2813" w:rsidRPr="00E3275D"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E3275D">
        <w:rPr>
          <w:rFonts w:ascii="Times New Roman" w:hAnsi="Times New Roman"/>
        </w:rPr>
        <w:t>zaświadczenia właściwego naczelnika urzędu skarbowego potwierdzają</w:t>
      </w:r>
      <w:r w:rsidR="00731961">
        <w:rPr>
          <w:rFonts w:ascii="Times New Roman" w:hAnsi="Times New Roman"/>
        </w:rPr>
        <w:t>cego, że W</w:t>
      </w:r>
      <w:r>
        <w:rPr>
          <w:rFonts w:ascii="Times New Roman" w:hAnsi="Times New Roman"/>
        </w:rPr>
        <w:t>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xml:space="preserve">, lub innego </w:t>
      </w:r>
      <w:r w:rsidR="00BF54B0">
        <w:rPr>
          <w:rFonts w:ascii="Times New Roman" w:hAnsi="Times New Roman"/>
        </w:rPr>
        <w:t>dokumentu potwierdzającego, że W</w:t>
      </w:r>
      <w:r w:rsidRPr="00E3275D">
        <w:rPr>
          <w:rFonts w:ascii="Times New Roman" w:hAnsi="Times New Roman"/>
        </w:rPr>
        <w:t>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E3275D">
        <w:rPr>
          <w:rFonts w:ascii="Times New Roman" w:hAnsi="Times New Roman"/>
        </w:rPr>
        <w:t xml:space="preserve">zaświadczenia właściwej terenowej jednostki organizacyjnej Zakładu Ubezpieczeń Społecznych lub Kasy Rolniczego Ubezpieczenia Społecznego albo innego </w:t>
      </w:r>
      <w:r w:rsidR="00BF54B0">
        <w:rPr>
          <w:rFonts w:ascii="Times New Roman" w:hAnsi="Times New Roman"/>
        </w:rPr>
        <w:t>dokumentu potwierdzającego, że W</w:t>
      </w:r>
      <w:r w:rsidRPr="00E3275D">
        <w:rPr>
          <w:rFonts w:ascii="Times New Roman" w:hAnsi="Times New Roman"/>
        </w:rPr>
        <w:t xml:space="preserve">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00B10944">
        <w:rPr>
          <w:rFonts w:ascii="Times New Roman" w:hAnsi="Times New Roman"/>
        </w:rPr>
        <w:t>W</w:t>
      </w:r>
      <w:r w:rsidRPr="00E3275D">
        <w:rPr>
          <w:rFonts w:ascii="Times New Roman" w:hAnsi="Times New Roman"/>
        </w:rPr>
        <w:t>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BB10FF"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436755">
        <w:rPr>
          <w:rFonts w:ascii="Times New Roman" w:hAnsi="Times New Roman"/>
        </w:rPr>
        <w:t xml:space="preserve">odpisu z właściwego rejestru lub z centralnej ewidencji i informacji o działalności gospodarczej, jeżeli odrębne przepisy wymagają wpisu do rejestru lub ewidencji, w celu potwierdzenia braku podstaw </w:t>
      </w:r>
      <w:r w:rsidRPr="00DA2FB8">
        <w:rPr>
          <w:rFonts w:ascii="Times New Roman" w:hAnsi="Times New Roman"/>
        </w:rPr>
        <w:t>wykluczenia na podstawie art. 24 ust. 5 pkt 1</w:t>
      </w:r>
      <w:r w:rsidR="00B10944" w:rsidRPr="00DA2FB8">
        <w:rPr>
          <w:rFonts w:ascii="Times New Roman" w:hAnsi="Times New Roman"/>
        </w:rPr>
        <w:t>)</w:t>
      </w:r>
      <w:r w:rsidRPr="00DA2FB8">
        <w:rPr>
          <w:rFonts w:ascii="Times New Roman" w:hAnsi="Times New Roman"/>
        </w:rPr>
        <w:t xml:space="preserve"> ustawy </w:t>
      </w:r>
      <w:proofErr w:type="spellStart"/>
      <w:r w:rsidRPr="00DA2FB8">
        <w:rPr>
          <w:rFonts w:ascii="Times New Roman" w:hAnsi="Times New Roman"/>
        </w:rPr>
        <w:t>Pzp</w:t>
      </w:r>
      <w:proofErr w:type="spellEnd"/>
      <w:r w:rsidRPr="00DA2FB8">
        <w:rPr>
          <w:rFonts w:ascii="Times New Roman" w:hAnsi="Times New Roman"/>
        </w:rPr>
        <w:t>;</w:t>
      </w:r>
    </w:p>
    <w:p w:rsidR="002A2813" w:rsidRPr="00BB10FF" w:rsidRDefault="00B10944"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BB10FF">
        <w:rPr>
          <w:rFonts w:ascii="Times New Roman" w:hAnsi="Times New Roman"/>
        </w:rPr>
        <w:t>oświadczenia W</w:t>
      </w:r>
      <w:r w:rsidR="002A2813" w:rsidRPr="00BB10FF">
        <w:rPr>
          <w:rFonts w:ascii="Times New Roman" w:hAnsi="Times New Roman"/>
        </w:rPr>
        <w:t>ykonawcy o braku orzeczenia wobec niego tytułem środka zapobiegawczego zakazu ubiegania się o zamówienia publiczne;</w:t>
      </w:r>
    </w:p>
    <w:p w:rsidR="002A2813" w:rsidRPr="00436755" w:rsidRDefault="00B10944" w:rsidP="00E33C50">
      <w:pPr>
        <w:pStyle w:val="Wyliczenie123wumowie"/>
        <w:numPr>
          <w:ilvl w:val="0"/>
          <w:numId w:val="40"/>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przynależności albo braku przynależności do</w:t>
      </w:r>
      <w:r w:rsidR="002A2813">
        <w:rPr>
          <w:rFonts w:ascii="Times New Roman" w:hAnsi="Times New Roman"/>
        </w:rPr>
        <w:t xml:space="preserve"> tej samej grupy kapitałowej; w </w:t>
      </w:r>
      <w:r w:rsidR="002A2813" w:rsidRPr="00436755">
        <w:rPr>
          <w:rFonts w:ascii="Times New Roman" w:hAnsi="Times New Roman"/>
        </w:rPr>
        <w:t>przypadku przynależności do tej samej grupy kapitałow</w:t>
      </w:r>
      <w:r>
        <w:rPr>
          <w:rFonts w:ascii="Times New Roman" w:hAnsi="Times New Roman"/>
        </w:rPr>
        <w:t>ej W</w:t>
      </w:r>
      <w:r w:rsidR="00D7596D">
        <w:rPr>
          <w:rFonts w:ascii="Times New Roman" w:hAnsi="Times New Roman"/>
        </w:rPr>
        <w:t>ykonawca może złożyć wraz z </w:t>
      </w:r>
      <w:r w:rsidR="002A2813" w:rsidRPr="00436755">
        <w:rPr>
          <w:rFonts w:ascii="Times New Roman" w:hAnsi="Times New Roman"/>
        </w:rPr>
        <w:t>oświadczeniem dokumenty bądź informacje potwier</w:t>
      </w:r>
      <w:r>
        <w:rPr>
          <w:rFonts w:ascii="Times New Roman" w:hAnsi="Times New Roman"/>
        </w:rPr>
        <w:t>dzające, że powiązania z innym W</w:t>
      </w:r>
      <w:r w:rsidR="002A2813" w:rsidRPr="00436755">
        <w:rPr>
          <w:rFonts w:ascii="Times New Roman" w:hAnsi="Times New Roman"/>
        </w:rPr>
        <w:t>ykonawcą nie prowadzą do zakłócenia konkurencji w postępowaniu.</w:t>
      </w:r>
    </w:p>
    <w:p w:rsidR="002A2813" w:rsidRPr="00436755"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xml:space="preserve">,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 o 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rsidR="002A2813" w:rsidRPr="00EE2251"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E33C50">
      <w:pPr>
        <w:pStyle w:val="Akapitzlist"/>
        <w:numPr>
          <w:ilvl w:val="0"/>
          <w:numId w:val="38"/>
        </w:numPr>
        <w:tabs>
          <w:tab w:val="left" w:pos="709"/>
        </w:tabs>
        <w:spacing w:line="288" w:lineRule="auto"/>
        <w:jc w:val="both"/>
        <w:rPr>
          <w:rFonts w:ascii="Times New Roman" w:hAnsi="Times New Roman" w:cs="Times New Roman"/>
          <w:sz w:val="20"/>
          <w:u w:val="single"/>
        </w:rPr>
      </w:pPr>
      <w:r w:rsidRPr="00886490">
        <w:rPr>
          <w:rFonts w:ascii="Times New Roman" w:hAnsi="Times New Roman" w:cs="Times New Roman"/>
          <w:sz w:val="20"/>
        </w:rPr>
        <w:t>pkt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w:t>
      </w:r>
      <w:r w:rsidR="00B10944">
        <w:rPr>
          <w:rFonts w:ascii="Times New Roman" w:hAnsi="Times New Roman" w:cs="Times New Roman"/>
          <w:sz w:val="20"/>
        </w:rPr>
        <w:t>dministracyjny kraju, w którym W</w:t>
      </w:r>
      <w:r w:rsidRPr="00436755">
        <w:rPr>
          <w:rFonts w:ascii="Times New Roman" w:hAnsi="Times New Roman" w:cs="Times New Roman"/>
          <w:sz w:val="20"/>
        </w:rPr>
        <w:t xml:space="preserve">ykonawca ma siedzibę lub miejsce zamieszkania lub miejsce zamieszkania ma osoba, której dotyczy informacja albo dokument, w zakresie określonym w art. 24 ust. 1 pkt 13,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w:t>
      </w:r>
      <w:r w:rsidR="00AD7ABD">
        <w:rPr>
          <w:rFonts w:ascii="Times New Roman" w:hAnsi="Times New Roman" w:cs="Times New Roman"/>
          <w:sz w:val="20"/>
        </w:rPr>
        <w:t xml:space="preserve"> </w:t>
      </w:r>
    </w:p>
    <w:p w:rsidR="002A2813" w:rsidRPr="00436755" w:rsidRDefault="002A2813" w:rsidP="00E33C50">
      <w:pPr>
        <w:pStyle w:val="Akapitzlist"/>
        <w:numPr>
          <w:ilvl w:val="0"/>
          <w:numId w:val="38"/>
        </w:numPr>
        <w:tabs>
          <w:tab w:val="left" w:pos="709"/>
        </w:tabs>
        <w:spacing w:line="288" w:lineRule="auto"/>
        <w:jc w:val="both"/>
        <w:rPr>
          <w:rFonts w:ascii="Times New Roman" w:hAnsi="Times New Roman" w:cs="Times New Roman"/>
          <w:sz w:val="20"/>
        </w:rPr>
      </w:pPr>
      <w:r w:rsidRPr="00886490">
        <w:rPr>
          <w:rFonts w:ascii="Times New Roman" w:hAnsi="Times New Roman" w:cs="Times New Roman"/>
          <w:sz w:val="20"/>
        </w:rPr>
        <w:t>pkt 2-4</w:t>
      </w:r>
      <w:r w:rsidRPr="00436755">
        <w:rPr>
          <w:rFonts w:ascii="Times New Roman" w:hAnsi="Times New Roman" w:cs="Times New Roman"/>
          <w:sz w:val="20"/>
        </w:rPr>
        <w:t xml:space="preserve"> -_składa dokument lub dokument</w:t>
      </w:r>
      <w:r w:rsidR="00B10944">
        <w:rPr>
          <w:rFonts w:ascii="Times New Roman" w:hAnsi="Times New Roman" w:cs="Times New Roman"/>
          <w:sz w:val="20"/>
        </w:rPr>
        <w:t>y wystawione w kraju, w którym W</w:t>
      </w:r>
      <w:r w:rsidRPr="00436755">
        <w:rPr>
          <w:rFonts w:ascii="Times New Roman" w:hAnsi="Times New Roman" w:cs="Times New Roman"/>
          <w:sz w:val="20"/>
        </w:rPr>
        <w:t>ykonawca ma siedzibę lub miejsce zamieszkania, potwierdzające odpowiednio, że:</w:t>
      </w:r>
    </w:p>
    <w:p w:rsidR="002A2813" w:rsidRPr="00EE2251" w:rsidRDefault="002A2813" w:rsidP="00E33C50">
      <w:pPr>
        <w:pStyle w:val="Akapitzlist"/>
        <w:numPr>
          <w:ilvl w:val="7"/>
          <w:numId w:val="39"/>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E33C50">
      <w:pPr>
        <w:pStyle w:val="Akapitzlist"/>
        <w:numPr>
          <w:ilvl w:val="7"/>
          <w:numId w:val="39"/>
        </w:numPr>
        <w:spacing w:line="288" w:lineRule="auto"/>
        <w:ind w:hanging="219"/>
        <w:jc w:val="both"/>
        <w:rPr>
          <w:rFonts w:ascii="Times New Roman" w:hAnsi="Times New Roman" w:cs="Times New Roman"/>
          <w:sz w:val="20"/>
          <w:u w:val="single"/>
        </w:rPr>
      </w:pPr>
      <w:r w:rsidRPr="00886490">
        <w:rPr>
          <w:rFonts w:ascii="Times New Roman" w:hAnsi="Times New Roman" w:cs="Times New Roman"/>
          <w:sz w:val="20"/>
        </w:rPr>
        <w:t>nie otwarto jego likwidacji ani nie ogłoszono upadłości</w:t>
      </w:r>
      <w:r w:rsidR="00A27C83">
        <w:rPr>
          <w:rFonts w:ascii="Times New Roman" w:hAnsi="Times New Roman" w:cs="Times New Roman"/>
          <w:sz w:val="20"/>
        </w:rPr>
        <w:t>.</w:t>
      </w:r>
    </w:p>
    <w:p w:rsidR="00A27C83" w:rsidRPr="00A27C83" w:rsidRDefault="00A27C8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pkt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pkt 2 lit. a), powinien być wystawiony nie wcześniej niż 3 miesiące przed upływem tego terminu.</w:t>
      </w:r>
    </w:p>
    <w:p w:rsidR="002A2813" w:rsidRPr="00EE2251"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zastępuje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stosuje się.</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 xml:space="preserve">.1), w zakresie określonym w art. 24 ust. 1 pkt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zdanie pierwsze stosuje się.</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E33C50">
      <w:pPr>
        <w:pStyle w:val="Nagwek2"/>
        <w:numPr>
          <w:ilvl w:val="1"/>
          <w:numId w:val="35"/>
        </w:numPr>
        <w:tabs>
          <w:tab w:val="clear" w:pos="1440"/>
        </w:tabs>
        <w:spacing w:before="0" w:line="288" w:lineRule="auto"/>
        <w:ind w:left="448" w:hanging="448"/>
        <w:jc w:val="both"/>
        <w:rPr>
          <w:rFonts w:ascii="Times New Roman" w:hAnsi="Times New Roman" w:cs="Times New Roman"/>
          <w:sz w:val="20"/>
        </w:rPr>
      </w:pPr>
      <w:bookmarkStart w:id="62" w:name="_Toc459568387"/>
      <w:r w:rsidRPr="00886490">
        <w:rPr>
          <w:rFonts w:ascii="Times New Roman" w:hAnsi="Times New Roman" w:cs="Times New Roman"/>
          <w:b w:val="0"/>
          <w:sz w:val="20"/>
        </w:rPr>
        <w:t>Jeśli umocowanie osoby (osób) podpisującej(</w:t>
      </w:r>
      <w:proofErr w:type="spellStart"/>
      <w:r w:rsidRPr="00886490">
        <w:rPr>
          <w:rFonts w:ascii="Times New Roman" w:hAnsi="Times New Roman" w:cs="Times New Roman"/>
          <w:b w:val="0"/>
          <w:sz w:val="20"/>
        </w:rPr>
        <w:t>ych</w:t>
      </w:r>
      <w:proofErr w:type="spellEnd"/>
      <w:r w:rsidRPr="00886490">
        <w:rPr>
          <w:rFonts w:ascii="Times New Roman" w:hAnsi="Times New Roman" w:cs="Times New Roman"/>
          <w:b w:val="0"/>
          <w:sz w:val="20"/>
        </w:rPr>
        <w:t xml:space="preserve">)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3" w:name="_Toc459246612"/>
      <w:bookmarkStart w:id="64" w:name="_Toc459246779"/>
      <w:bookmarkEnd w:id="62"/>
      <w:bookmarkEnd w:id="63"/>
      <w:bookmarkEnd w:id="64"/>
    </w:p>
    <w:p w:rsidR="002A2813" w:rsidRPr="00436755" w:rsidRDefault="002A2813" w:rsidP="00E33C50">
      <w:pPr>
        <w:pStyle w:val="Nagwek2"/>
        <w:numPr>
          <w:ilvl w:val="1"/>
          <w:numId w:val="35"/>
        </w:numPr>
        <w:tabs>
          <w:tab w:val="clear" w:pos="1440"/>
        </w:tabs>
        <w:spacing w:before="0" w:line="288" w:lineRule="auto"/>
        <w:ind w:left="448" w:hanging="448"/>
        <w:jc w:val="both"/>
        <w:rPr>
          <w:rFonts w:ascii="Times New Roman" w:hAnsi="Times New Roman" w:cs="Times New Roman"/>
          <w:sz w:val="20"/>
        </w:rPr>
      </w:pPr>
      <w:bookmarkStart w:id="65" w:name="_Toc459568388"/>
      <w:r w:rsidRPr="00436755">
        <w:rPr>
          <w:rFonts w:ascii="Times New Roman" w:hAnsi="Times New Roman" w:cs="Times New Roman"/>
          <w:b w:val="0"/>
          <w:sz w:val="20"/>
        </w:rPr>
        <w:t>Wykonawcy ubiegający się o udzielenie zamówienia mogą fakultatywnie załączyć do oferty:</w:t>
      </w:r>
      <w:bookmarkStart w:id="66" w:name="_Toc459246613"/>
      <w:bookmarkStart w:id="67" w:name="_Toc459246780"/>
      <w:bookmarkEnd w:id="65"/>
      <w:bookmarkEnd w:id="66"/>
      <w:bookmarkEnd w:id="67"/>
    </w:p>
    <w:p w:rsidR="002A2813" w:rsidRPr="00436755" w:rsidRDefault="002A2813" w:rsidP="00E33C50">
      <w:pPr>
        <w:numPr>
          <w:ilvl w:val="0"/>
          <w:numId w:val="37"/>
        </w:numPr>
        <w:spacing w:line="288" w:lineRule="auto"/>
        <w:ind w:left="709" w:hanging="283"/>
        <w:jc w:val="both"/>
        <w:rPr>
          <w:sz w:val="20"/>
        </w:rPr>
      </w:pPr>
      <w:r w:rsidRPr="00436755">
        <w:rPr>
          <w:sz w:val="20"/>
        </w:rPr>
        <w:t>zaparafowany projekt umowy,</w:t>
      </w:r>
      <w:bookmarkStart w:id="68" w:name="_Toc459246614"/>
      <w:bookmarkStart w:id="69" w:name="_Toc459246781"/>
      <w:bookmarkEnd w:id="68"/>
      <w:bookmarkEnd w:id="69"/>
    </w:p>
    <w:p w:rsidR="002A2813" w:rsidRPr="000D4F5D" w:rsidRDefault="002A2813" w:rsidP="00E33C50">
      <w:pPr>
        <w:numPr>
          <w:ilvl w:val="0"/>
          <w:numId w:val="37"/>
        </w:numPr>
        <w:spacing w:line="288" w:lineRule="auto"/>
        <w:ind w:left="709" w:hanging="283"/>
        <w:jc w:val="both"/>
        <w:rPr>
          <w:sz w:val="20"/>
        </w:rPr>
      </w:pPr>
      <w:r w:rsidRPr="00436755">
        <w:rPr>
          <w:sz w:val="20"/>
        </w:rPr>
        <w:t>dowód wniesienia wadium</w:t>
      </w:r>
      <w:r w:rsidRPr="00436755">
        <w:rPr>
          <w:i/>
          <w:sz w:val="20"/>
        </w:rPr>
        <w:t>.</w:t>
      </w:r>
      <w:bookmarkStart w:id="70" w:name="_Toc459246615"/>
      <w:bookmarkStart w:id="71" w:name="_Toc459246782"/>
      <w:bookmarkEnd w:id="70"/>
      <w:bookmarkEnd w:id="71"/>
    </w:p>
    <w:p w:rsidR="000D4F5D" w:rsidRPr="005041D6" w:rsidRDefault="00B150C9" w:rsidP="00E33C50">
      <w:pPr>
        <w:pStyle w:val="Akapitzlist"/>
        <w:numPr>
          <w:ilvl w:val="1"/>
          <w:numId w:val="35"/>
        </w:numPr>
        <w:tabs>
          <w:tab w:val="clear" w:pos="1440"/>
          <w:tab w:val="left" w:pos="426"/>
        </w:tabs>
        <w:spacing w:line="288" w:lineRule="auto"/>
        <w:ind w:left="426" w:hanging="426"/>
        <w:jc w:val="both"/>
        <w:rPr>
          <w:b/>
          <w:sz w:val="20"/>
          <w:u w:val="single"/>
        </w:rPr>
      </w:pPr>
      <w:r w:rsidRPr="005041D6">
        <w:rPr>
          <w:rFonts w:ascii="Times New Roman" w:hAnsi="Times New Roman" w:cs="Times New Roman"/>
          <w:b/>
          <w:sz w:val="20"/>
          <w:u w:val="single"/>
        </w:rPr>
        <w:t>Zamawiający</w:t>
      </w:r>
      <w:r w:rsidR="00206307">
        <w:rPr>
          <w:rFonts w:ascii="Times New Roman" w:hAnsi="Times New Roman" w:cs="Times New Roman"/>
          <w:b/>
          <w:sz w:val="20"/>
          <w:u w:val="single"/>
        </w:rPr>
        <w:t xml:space="preserve">, </w:t>
      </w:r>
      <w:r w:rsidRPr="005041D6">
        <w:rPr>
          <w:rFonts w:ascii="Times New Roman" w:hAnsi="Times New Roman" w:cs="Times New Roman"/>
          <w:b/>
          <w:sz w:val="20"/>
          <w:u w:val="single"/>
        </w:rPr>
        <w:t>wezwie Wykonawcę, którego oferta została najwyżej oceniona, do złożenia w wyznaczonym</w:t>
      </w:r>
      <w:r w:rsidR="005041D6" w:rsidRPr="005041D6">
        <w:rPr>
          <w:rFonts w:ascii="Times New Roman" w:hAnsi="Times New Roman" w:cs="Times New Roman"/>
          <w:b/>
          <w:sz w:val="20"/>
          <w:u w:val="single"/>
        </w:rPr>
        <w:t xml:space="preserve"> terminie</w:t>
      </w:r>
      <w:r w:rsidRPr="005041D6">
        <w:rPr>
          <w:rFonts w:ascii="Times New Roman" w:hAnsi="Times New Roman" w:cs="Times New Roman"/>
          <w:b/>
          <w:sz w:val="20"/>
          <w:u w:val="single"/>
        </w:rPr>
        <w:t>, nie krótszym niż 10 dni, aktualnych</w:t>
      </w:r>
      <w:r w:rsidR="00973B68">
        <w:rPr>
          <w:rFonts w:ascii="Times New Roman" w:hAnsi="Times New Roman" w:cs="Times New Roman"/>
          <w:b/>
          <w:sz w:val="20"/>
          <w:u w:val="single"/>
        </w:rPr>
        <w:t xml:space="preserve"> na dzień złożenia</w:t>
      </w:r>
      <w:r w:rsidRPr="005041D6">
        <w:rPr>
          <w:rFonts w:ascii="Times New Roman" w:hAnsi="Times New Roman" w:cs="Times New Roman"/>
          <w:b/>
          <w:sz w:val="20"/>
          <w:u w:val="single"/>
        </w:rPr>
        <w:t xml:space="preserve"> oświadczeń lub dokumentów wymienionych w pkt. I.6.2</w:t>
      </w:r>
      <w:r w:rsidR="0089744C" w:rsidRPr="005041D6">
        <w:rPr>
          <w:rFonts w:ascii="Times New Roman" w:hAnsi="Times New Roman" w:cs="Times New Roman"/>
          <w:b/>
          <w:sz w:val="20"/>
          <w:u w:val="single"/>
        </w:rPr>
        <w:t xml:space="preserve"> SIWZ</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2" w:name="_Toc459568389"/>
      <w:r w:rsidRPr="00436755">
        <w:rPr>
          <w:rFonts w:ascii="Times New Roman" w:hAnsi="Times New Roman" w:cs="Times New Roman"/>
          <w:sz w:val="20"/>
        </w:rPr>
        <w:t>Wspólne ubieganie się o zamówienie przez wykonawców</w:t>
      </w:r>
      <w:bookmarkEnd w:id="72"/>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00385C6E">
        <w:rPr>
          <w:rFonts w:ascii="Times New Roman" w:hAnsi="Times New Roman" w:cs="Times New Roman"/>
          <w:sz w:val="20"/>
        </w:rPr>
        <w:t>W</w:t>
      </w:r>
      <w:r w:rsidRPr="00436755">
        <w:rPr>
          <w:rFonts w:ascii="Times New Roman" w:hAnsi="Times New Roman" w:cs="Times New Roman"/>
          <w:sz w:val="20"/>
        </w:rPr>
        <w:t>ykonawców wspólnie ubiegających się o zamówienie. Dokumenty te potwierdzają spełnianie warunków udziału w postępowaniu oraz brak podstaw wykluczeni</w:t>
      </w:r>
      <w:r w:rsidR="00385C6E">
        <w:rPr>
          <w:rFonts w:ascii="Times New Roman" w:hAnsi="Times New Roman" w:cs="Times New Roman"/>
          <w:sz w:val="20"/>
        </w:rPr>
        <w:t>a w zakresie, w którym każdy z W</w:t>
      </w:r>
      <w:r w:rsidRPr="00436755">
        <w:rPr>
          <w:rFonts w:ascii="Times New Roman" w:hAnsi="Times New Roman" w:cs="Times New Roman"/>
          <w:sz w:val="20"/>
        </w:rPr>
        <w:t>ykonawców wykazuje spełnianie warunków udziału w postępowaniu oraz brak podstaw wykluczenia.</w:t>
      </w:r>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8C4409" w:rsidRPr="00886490"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3" w:name="_Toc390678239"/>
      <w:bookmarkStart w:id="74" w:name="_Toc459568390"/>
      <w:r w:rsidRPr="00886490">
        <w:rPr>
          <w:rFonts w:ascii="Times New Roman" w:hAnsi="Times New Roman" w:cs="Times New Roman"/>
          <w:sz w:val="20"/>
        </w:rPr>
        <w:lastRenderedPageBreak/>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73"/>
      <w:bookmarkEnd w:id="74"/>
    </w:p>
    <w:p w:rsidR="008C4409" w:rsidRPr="00EE2251"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75" w:name="_Toc459246618"/>
      <w:bookmarkStart w:id="76" w:name="_Toc459246785"/>
      <w:bookmarkStart w:id="77" w:name="_Toc459568391"/>
      <w:r w:rsidRPr="00436755">
        <w:rPr>
          <w:rFonts w:ascii="Times New Roman" w:hAnsi="Times New Roman" w:cs="Times New Roman"/>
          <w:sz w:val="20"/>
        </w:rPr>
        <w:t>Korespondencja:</w:t>
      </w:r>
      <w:bookmarkEnd w:id="75"/>
      <w:bookmarkEnd w:id="76"/>
      <w:bookmarkEnd w:id="77"/>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r w:rsidRPr="00E156B9">
        <w:rPr>
          <w:b/>
          <w:sz w:val="20"/>
          <w:szCs w:val="20"/>
        </w:rPr>
        <w:t>ul. Noskowskiego 12/14, 61-704 Poznań</w:t>
      </w:r>
    </w:p>
    <w:p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rsidR="00D7596D" w:rsidRPr="00E156B9" w:rsidRDefault="00D7596D" w:rsidP="00D7596D">
      <w:pPr>
        <w:jc w:val="both"/>
        <w:rPr>
          <w:b/>
          <w:sz w:val="20"/>
          <w:szCs w:val="20"/>
        </w:rPr>
      </w:pPr>
      <w:r w:rsidRPr="00E156B9">
        <w:rPr>
          <w:b/>
          <w:sz w:val="20"/>
          <w:szCs w:val="20"/>
        </w:rPr>
        <w:t xml:space="preserve">mail: </w:t>
      </w:r>
      <w:hyperlink r:id="rId9"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8" w:name="_Toc459246623"/>
      <w:bookmarkStart w:id="79" w:name="_Toc459246790"/>
      <w:bookmarkStart w:id="80" w:name="_Toc459246624"/>
      <w:bookmarkStart w:id="81" w:name="_Toc459246791"/>
      <w:bookmarkStart w:id="82" w:name="_Toc459246628"/>
      <w:bookmarkStart w:id="83" w:name="_Toc459246795"/>
      <w:bookmarkStart w:id="84" w:name="_Toc390678240"/>
      <w:bookmarkStart w:id="85" w:name="_Toc459568392"/>
      <w:bookmarkEnd w:id="78"/>
      <w:bookmarkEnd w:id="79"/>
      <w:bookmarkEnd w:id="80"/>
      <w:bookmarkEnd w:id="81"/>
      <w:bookmarkEnd w:id="82"/>
      <w:bookmarkEnd w:id="83"/>
      <w:r w:rsidRPr="00436755">
        <w:rPr>
          <w:rFonts w:ascii="Times New Roman" w:hAnsi="Times New Roman" w:cs="Times New Roman"/>
          <w:sz w:val="20"/>
        </w:rPr>
        <w:t>Wadium</w:t>
      </w:r>
      <w:bookmarkEnd w:id="84"/>
      <w:bookmarkEnd w:id="85"/>
    </w:p>
    <w:p w:rsidR="00B87DC7" w:rsidRPr="00B87DC7" w:rsidRDefault="00B87DC7" w:rsidP="00B87DC7">
      <w:pPr>
        <w:pStyle w:val="Nagwek2"/>
        <w:numPr>
          <w:ilvl w:val="0"/>
          <w:numId w:val="0"/>
        </w:numPr>
        <w:spacing w:line="288" w:lineRule="auto"/>
        <w:jc w:val="both"/>
        <w:rPr>
          <w:rFonts w:ascii="Times New Roman" w:hAnsi="Times New Roman" w:cs="Times New Roman"/>
          <w:b w:val="0"/>
          <w:color w:val="auto"/>
          <w:sz w:val="20"/>
          <w:szCs w:val="24"/>
          <w:lang w:eastAsia="pl-PL"/>
        </w:rPr>
      </w:pPr>
      <w:bookmarkStart w:id="86" w:name="_Toc387406516"/>
      <w:bookmarkStart w:id="87" w:name="_Toc387606097"/>
      <w:bookmarkStart w:id="88" w:name="_Toc389054830"/>
      <w:bookmarkStart w:id="89" w:name="_Toc390678241"/>
      <w:bookmarkStart w:id="90" w:name="_Toc459246630"/>
      <w:bookmarkStart w:id="91" w:name="_Toc459246797"/>
      <w:bookmarkStart w:id="92" w:name="_Toc459568393"/>
      <w:r w:rsidRPr="00B87DC7">
        <w:rPr>
          <w:rFonts w:ascii="Times New Roman" w:hAnsi="Times New Roman" w:cs="Times New Roman"/>
          <w:b w:val="0"/>
          <w:color w:val="auto"/>
          <w:sz w:val="20"/>
          <w:szCs w:val="24"/>
          <w:lang w:eastAsia="pl-PL"/>
        </w:rPr>
        <w:t xml:space="preserve">Wykonawca jest zobowiązany do wniesienia wadium w wysokości </w:t>
      </w:r>
      <w:r w:rsidR="00812F17" w:rsidRPr="00812F17">
        <w:rPr>
          <w:rFonts w:ascii="Times New Roman" w:hAnsi="Times New Roman" w:cs="Times New Roman"/>
          <w:color w:val="auto"/>
          <w:sz w:val="20"/>
          <w:szCs w:val="24"/>
          <w:u w:val="single"/>
          <w:lang w:eastAsia="pl-PL"/>
        </w:rPr>
        <w:t>2</w:t>
      </w:r>
      <w:r w:rsidR="007A6102">
        <w:rPr>
          <w:rFonts w:ascii="Times New Roman" w:hAnsi="Times New Roman" w:cs="Times New Roman"/>
          <w:color w:val="auto"/>
          <w:sz w:val="20"/>
          <w:szCs w:val="24"/>
          <w:u w:val="single"/>
          <w:lang w:eastAsia="pl-PL"/>
        </w:rPr>
        <w:t> 434,00</w:t>
      </w:r>
      <w:r w:rsidR="00812F17" w:rsidRPr="00812F17">
        <w:rPr>
          <w:rFonts w:ascii="Times New Roman" w:hAnsi="Times New Roman" w:cs="Times New Roman"/>
          <w:color w:val="auto"/>
          <w:sz w:val="20"/>
          <w:szCs w:val="24"/>
          <w:u w:val="single"/>
          <w:lang w:eastAsia="pl-PL"/>
        </w:rPr>
        <w:t xml:space="preserve"> </w:t>
      </w:r>
      <w:r w:rsidRPr="00812F17">
        <w:rPr>
          <w:rFonts w:ascii="Times New Roman" w:hAnsi="Times New Roman" w:cs="Times New Roman"/>
          <w:color w:val="auto"/>
          <w:sz w:val="20"/>
          <w:szCs w:val="24"/>
          <w:u w:val="single"/>
          <w:lang w:eastAsia="pl-PL"/>
        </w:rPr>
        <w:t>zł</w:t>
      </w:r>
      <w:r w:rsidRPr="00B87DC7">
        <w:rPr>
          <w:rFonts w:ascii="Times New Roman" w:hAnsi="Times New Roman" w:cs="Times New Roman"/>
          <w:b w:val="0"/>
          <w:color w:val="auto"/>
          <w:sz w:val="20"/>
          <w:szCs w:val="24"/>
          <w:lang w:eastAsia="pl-PL"/>
        </w:rPr>
        <w:t xml:space="preserve">.   </w:t>
      </w:r>
    </w:p>
    <w:p w:rsidR="00B87DC7" w:rsidRPr="00B87DC7" w:rsidRDefault="00B87DC7" w:rsidP="00E33C50">
      <w:pPr>
        <w:pStyle w:val="Nagwek2"/>
        <w:numPr>
          <w:ilvl w:val="1"/>
          <w:numId w:val="35"/>
        </w:numPr>
        <w:tabs>
          <w:tab w:val="clear" w:pos="1440"/>
        </w:tabs>
        <w:spacing w:line="288" w:lineRule="auto"/>
        <w:ind w:left="448" w:hanging="164"/>
        <w:jc w:val="both"/>
        <w:rPr>
          <w:rFonts w:ascii="Times New Roman" w:hAnsi="Times New Roman" w:cs="Times New Roman"/>
          <w:sz w:val="20"/>
        </w:rPr>
      </w:pPr>
      <w:r w:rsidRPr="00B87DC7">
        <w:rPr>
          <w:rFonts w:ascii="Times New Roman" w:hAnsi="Times New Roman" w:cs="Times New Roman"/>
          <w:b w:val="0"/>
          <w:color w:val="auto"/>
          <w:sz w:val="20"/>
          <w:szCs w:val="24"/>
          <w:lang w:eastAsia="pl-PL"/>
        </w:rPr>
        <w:t xml:space="preserve">Wadium wnosi się na okres 60 dni liczonych od dnia upływu terminu składania ofert. Wadium powinno być wniesione na zamawiającego tj. na Instytut Chemii Bioorganicznej Polskiej Akademii Nauk, 61-704 Poznań, ul. Noskowskiego 12/14. Wadium należy wnieść przed upływem terminu składania ofert. </w:t>
      </w:r>
      <w:bookmarkStart w:id="93" w:name="_Toc387406517"/>
      <w:bookmarkStart w:id="94" w:name="_Toc387606098"/>
      <w:bookmarkStart w:id="95" w:name="_Toc389054831"/>
      <w:bookmarkStart w:id="96" w:name="_Toc390678242"/>
      <w:bookmarkStart w:id="97" w:name="_Toc459246631"/>
      <w:bookmarkStart w:id="98" w:name="_Toc459246798"/>
      <w:bookmarkStart w:id="99" w:name="_Toc459568394"/>
      <w:bookmarkEnd w:id="86"/>
      <w:bookmarkEnd w:id="87"/>
      <w:bookmarkEnd w:id="88"/>
      <w:bookmarkEnd w:id="89"/>
      <w:bookmarkEnd w:id="90"/>
      <w:bookmarkEnd w:id="91"/>
      <w:bookmarkEnd w:id="92"/>
      <w:r w:rsidRPr="00B87DC7">
        <w:rPr>
          <w:rFonts w:ascii="Times New Roman" w:hAnsi="Times New Roman" w:cs="Times New Roman"/>
          <w:sz w:val="20"/>
        </w:rPr>
        <w:t>Forma wniesienia wadium:</w:t>
      </w:r>
    </w:p>
    <w:p w:rsidR="00B87DC7" w:rsidRDefault="00B87DC7" w:rsidP="00B87DC7">
      <w:pPr>
        <w:spacing w:line="288" w:lineRule="auto"/>
        <w:rPr>
          <w:sz w:val="20"/>
        </w:rPr>
      </w:pPr>
      <w:r w:rsidRPr="00436755">
        <w:rPr>
          <w:sz w:val="20"/>
        </w:rPr>
        <w:t xml:space="preserve">Wadium może być wniesione w jednej lub w kilku formach określonych w art. 45 ust. 6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1"/>
          <w:numId w:val="35"/>
        </w:numPr>
        <w:tabs>
          <w:tab w:val="clear" w:pos="1440"/>
        </w:tabs>
        <w:spacing w:line="288" w:lineRule="auto"/>
        <w:ind w:left="448" w:hanging="164"/>
        <w:jc w:val="both"/>
        <w:rPr>
          <w:rFonts w:ascii="Times New Roman" w:hAnsi="Times New Roman" w:cs="Times New Roman"/>
          <w:sz w:val="20"/>
        </w:rPr>
      </w:pPr>
      <w:r w:rsidRPr="00436755">
        <w:rPr>
          <w:rFonts w:ascii="Times New Roman" w:hAnsi="Times New Roman" w:cs="Times New Roman"/>
          <w:sz w:val="20"/>
        </w:rPr>
        <w:t>Sposoby wniesienia wadium:</w:t>
      </w:r>
      <w:bookmarkEnd w:id="93"/>
      <w:bookmarkEnd w:id="94"/>
      <w:bookmarkEnd w:id="95"/>
      <w:bookmarkEnd w:id="96"/>
      <w:bookmarkEnd w:id="97"/>
      <w:bookmarkEnd w:id="98"/>
      <w:bookmarkEnd w:id="99"/>
    </w:p>
    <w:p w:rsidR="008C4409" w:rsidRPr="00436755" w:rsidRDefault="008C4409" w:rsidP="00E33C50">
      <w:pPr>
        <w:pStyle w:val="Wyliczenieabcwtekcie1"/>
        <w:numPr>
          <w:ilvl w:val="0"/>
          <w:numId w:val="8"/>
        </w:numPr>
        <w:tabs>
          <w:tab w:val="clear" w:pos="993"/>
          <w:tab w:val="left" w:pos="284"/>
        </w:tabs>
        <w:spacing w:before="0" w:after="0" w:line="288" w:lineRule="auto"/>
        <w:ind w:left="284" w:hanging="284"/>
        <w:rPr>
          <w:rFonts w:ascii="Times New Roman" w:hAnsi="Times New Roman"/>
          <w:b/>
        </w:rPr>
      </w:pPr>
      <w:r w:rsidRPr="00436755">
        <w:rPr>
          <w:rFonts w:ascii="Times New Roman" w:hAnsi="Times New Roman"/>
        </w:rPr>
        <w:t xml:space="preserve">wadium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t>w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E33C50">
      <w:pPr>
        <w:pStyle w:val="Wyliczenieabcwtekcie1"/>
        <w:numPr>
          <w:ilvl w:val="0"/>
          <w:numId w:val="8"/>
        </w:numPr>
        <w:tabs>
          <w:tab w:val="clear" w:pos="993"/>
          <w:tab w:val="left" w:pos="284"/>
        </w:tabs>
        <w:spacing w:before="0" w:after="0" w:line="288" w:lineRule="auto"/>
        <w:ind w:left="284" w:hanging="284"/>
        <w:rPr>
          <w:rFonts w:ascii="Times New Roman" w:hAnsi="Times New Roman"/>
        </w:rPr>
      </w:pPr>
      <w:r w:rsidRPr="00436755">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sidR="004F6D8A">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sidR="00786125">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sidR="007022F9">
        <w:rPr>
          <w:rFonts w:ascii="Times New Roman" w:hAnsi="Times New Roman"/>
        </w:rPr>
        <w:t>Z</w:t>
      </w:r>
      <w:r w:rsidRPr="00436755">
        <w:rPr>
          <w:rFonts w:ascii="Times New Roman" w:hAnsi="Times New Roman"/>
        </w:rPr>
        <w:t xml:space="preserve">amawiającego w terminie związania ofertą, zobowiązanie Gwaranta do wypłaty </w:t>
      </w:r>
      <w:r w:rsidR="007022F9">
        <w:rPr>
          <w:rFonts w:ascii="Times New Roman" w:hAnsi="Times New Roman"/>
        </w:rPr>
        <w:t>Z</w:t>
      </w:r>
      <w:r w:rsidRPr="00436755">
        <w:rPr>
          <w:rFonts w:ascii="Times New Roman" w:hAnsi="Times New Roman"/>
        </w:rPr>
        <w:t xml:space="preserve">amawiającemu pełnej kwoty wadium w okolicznościach określonych w art. 46 ust. 4a oraz ust. 5 ustawy </w:t>
      </w:r>
      <w:proofErr w:type="spellStart"/>
      <w:r w:rsidRPr="00436755">
        <w:rPr>
          <w:rFonts w:ascii="Times New Roman" w:hAnsi="Times New Roman"/>
        </w:rPr>
        <w:t>Pzp</w:t>
      </w:r>
      <w:proofErr w:type="spellEnd"/>
      <w:r w:rsidRPr="00436755">
        <w:rPr>
          <w:rFonts w:ascii="Times New Roman" w:hAnsi="Times New Roman"/>
        </w:rPr>
        <w:t xml:space="preserve">. </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00" w:name="_Toc387406518"/>
      <w:bookmarkStart w:id="101" w:name="_Toc387606099"/>
      <w:bookmarkStart w:id="102" w:name="_Toc389054832"/>
      <w:bookmarkStart w:id="103" w:name="_Toc390678243"/>
      <w:bookmarkStart w:id="104" w:name="_Toc459246632"/>
      <w:bookmarkStart w:id="105" w:name="_Toc459246799"/>
      <w:bookmarkStart w:id="106" w:name="_Toc459568395"/>
      <w:r w:rsidRPr="00436755">
        <w:rPr>
          <w:rFonts w:ascii="Times New Roman" w:hAnsi="Times New Roman" w:cs="Times New Roman"/>
          <w:sz w:val="20"/>
        </w:rPr>
        <w:t>Zwrot wadium:</w:t>
      </w:r>
      <w:bookmarkEnd w:id="100"/>
      <w:bookmarkEnd w:id="101"/>
      <w:bookmarkEnd w:id="102"/>
      <w:bookmarkEnd w:id="103"/>
      <w:bookmarkEnd w:id="104"/>
      <w:bookmarkEnd w:id="105"/>
      <w:bookmarkEnd w:id="106"/>
    </w:p>
    <w:p w:rsidR="008C4409" w:rsidRPr="00436755" w:rsidRDefault="008C4409" w:rsidP="008C4409">
      <w:pPr>
        <w:spacing w:line="288" w:lineRule="auto"/>
        <w:jc w:val="both"/>
        <w:rPr>
          <w:sz w:val="20"/>
        </w:rPr>
      </w:pPr>
      <w:r w:rsidRPr="00436755">
        <w:rPr>
          <w:sz w:val="20"/>
        </w:rPr>
        <w:t xml:space="preserve">Zamawiający zwróci wadium zgodnie z warunkami określonymi w art. 46 ust. 1, 1a oraz 2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07" w:name="_Toc387406519"/>
      <w:bookmarkStart w:id="108" w:name="_Toc387606100"/>
      <w:bookmarkStart w:id="109" w:name="_Toc389054833"/>
      <w:bookmarkStart w:id="110" w:name="_Toc390678244"/>
      <w:bookmarkStart w:id="111" w:name="_Toc459246633"/>
      <w:bookmarkStart w:id="112" w:name="_Toc459246800"/>
      <w:bookmarkStart w:id="113" w:name="_Toc459568396"/>
      <w:r w:rsidRPr="00436755">
        <w:rPr>
          <w:rFonts w:ascii="Times New Roman" w:hAnsi="Times New Roman" w:cs="Times New Roman"/>
          <w:sz w:val="20"/>
        </w:rPr>
        <w:lastRenderedPageBreak/>
        <w:t>Ponowne wniesienie wadium</w:t>
      </w:r>
      <w:bookmarkEnd w:id="107"/>
      <w:bookmarkEnd w:id="108"/>
      <w:bookmarkEnd w:id="109"/>
      <w:bookmarkEnd w:id="110"/>
      <w:bookmarkEnd w:id="111"/>
      <w:bookmarkEnd w:id="112"/>
      <w:bookmarkEnd w:id="113"/>
    </w:p>
    <w:p w:rsidR="008C4409" w:rsidRPr="00436755" w:rsidRDefault="004F6D8A" w:rsidP="008C4409">
      <w:pPr>
        <w:spacing w:line="288" w:lineRule="auto"/>
        <w:jc w:val="both"/>
        <w:rPr>
          <w:sz w:val="20"/>
        </w:rPr>
      </w:pPr>
      <w:r>
        <w:rPr>
          <w:sz w:val="20"/>
        </w:rPr>
        <w:t>Zamawiające wzywa W</w:t>
      </w:r>
      <w:r w:rsidR="008C4409" w:rsidRPr="00436755">
        <w:rPr>
          <w:sz w:val="20"/>
        </w:rPr>
        <w:t xml:space="preserve">ykonawcę do ponownego wniesienia wadium, zgodnie z art. 46 ust. 3 ustawy </w:t>
      </w:r>
      <w:proofErr w:type="spellStart"/>
      <w:r w:rsidR="008C4409" w:rsidRPr="00436755">
        <w:rPr>
          <w:sz w:val="20"/>
        </w:rPr>
        <w:t>Pzp</w:t>
      </w:r>
      <w:proofErr w:type="spellEnd"/>
      <w:r w:rsidR="008C4409" w:rsidRPr="00436755">
        <w:rPr>
          <w:sz w:val="20"/>
        </w:rPr>
        <w:t>.</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14" w:name="_Toc387406520"/>
      <w:bookmarkStart w:id="115" w:name="_Toc387606101"/>
      <w:bookmarkStart w:id="116" w:name="_Toc389054834"/>
      <w:bookmarkStart w:id="117" w:name="_Toc390678245"/>
      <w:bookmarkStart w:id="118" w:name="_Toc459246634"/>
      <w:bookmarkStart w:id="119" w:name="_Toc459246801"/>
      <w:bookmarkStart w:id="120" w:name="_Toc459568397"/>
      <w:r w:rsidRPr="00436755">
        <w:rPr>
          <w:rFonts w:ascii="Times New Roman" w:hAnsi="Times New Roman" w:cs="Times New Roman"/>
          <w:sz w:val="20"/>
        </w:rPr>
        <w:t>Zatrzymanie wadium:</w:t>
      </w:r>
      <w:bookmarkEnd w:id="114"/>
      <w:bookmarkEnd w:id="115"/>
      <w:bookmarkEnd w:id="116"/>
      <w:bookmarkEnd w:id="117"/>
      <w:bookmarkEnd w:id="118"/>
      <w:bookmarkEnd w:id="119"/>
      <w:bookmarkEnd w:id="120"/>
    </w:p>
    <w:p w:rsidR="008C4409" w:rsidRPr="00436755" w:rsidRDefault="008C4409" w:rsidP="008C4409">
      <w:pPr>
        <w:pStyle w:val="ust"/>
        <w:spacing w:before="0" w:after="0" w:line="288" w:lineRule="auto"/>
        <w:ind w:left="0" w:firstLine="0"/>
        <w:rPr>
          <w:sz w:val="20"/>
        </w:rPr>
      </w:pPr>
      <w:r w:rsidRPr="00436755">
        <w:rPr>
          <w:sz w:val="20"/>
        </w:rPr>
        <w:t xml:space="preserve">Zamawiający zatrzyma wadium wraz z odsetkami zgodnie z art. 46 ust. 4a oraz ust. 5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21" w:name="_Toc390678246"/>
      <w:bookmarkStart w:id="122" w:name="_Toc459568398"/>
      <w:r w:rsidRPr="00436755">
        <w:rPr>
          <w:rFonts w:ascii="Times New Roman" w:hAnsi="Times New Roman" w:cs="Times New Roman"/>
          <w:sz w:val="20"/>
        </w:rPr>
        <w:t>Termin związania ofertą</w:t>
      </w:r>
      <w:bookmarkEnd w:id="121"/>
      <w:bookmarkEnd w:id="122"/>
    </w:p>
    <w:p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8C4409"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23" w:name="_Toc390678247"/>
      <w:bookmarkStart w:id="124" w:name="_Toc459568399"/>
      <w:r w:rsidRPr="00BA17CB">
        <w:rPr>
          <w:rFonts w:ascii="Times New Roman" w:hAnsi="Times New Roman" w:cs="Times New Roman"/>
          <w:sz w:val="20"/>
        </w:rPr>
        <w:t>Przygotowanie oferty</w:t>
      </w:r>
      <w:bookmarkEnd w:id="123"/>
      <w:bookmarkEnd w:id="124"/>
    </w:p>
    <w:p w:rsidR="008C4409" w:rsidRPr="00771105" w:rsidRDefault="008C4409" w:rsidP="008C4409">
      <w:pPr>
        <w:rPr>
          <w:sz w:val="12"/>
          <w:lang w:eastAsia="ar-SA"/>
        </w:rPr>
      </w:pPr>
    </w:p>
    <w:p w:rsidR="008C4409" w:rsidRPr="005F1566" w:rsidRDefault="00B150C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25" w:name="_Toc459246637"/>
      <w:bookmarkStart w:id="126" w:name="_Toc459246804"/>
      <w:bookmarkStart w:id="127"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w:t>
      </w:r>
      <w:r w:rsidR="007022F9">
        <w:rPr>
          <w:rFonts w:ascii="Times New Roman" w:hAnsi="Times New Roman" w:cs="Times New Roman"/>
          <w:b w:val="0"/>
          <w:sz w:val="20"/>
        </w:rPr>
        <w:t>Specyfikacji Istotnych Warunków Z</w:t>
      </w:r>
      <w:r w:rsidR="008C4409" w:rsidRPr="005F1566">
        <w:rPr>
          <w:rFonts w:ascii="Times New Roman" w:hAnsi="Times New Roman" w:cs="Times New Roman"/>
          <w:b w:val="0"/>
          <w:sz w:val="20"/>
        </w:rPr>
        <w:t>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5"/>
      <w:bookmarkEnd w:id="126"/>
      <w:bookmarkEnd w:id="127"/>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28" w:name="_Toc459246638"/>
      <w:bookmarkStart w:id="129" w:name="_Toc459246805"/>
      <w:bookmarkStart w:id="130"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 (</w:t>
      </w:r>
      <w:proofErr w:type="spellStart"/>
      <w:r>
        <w:rPr>
          <w:rFonts w:ascii="Times New Roman" w:hAnsi="Times New Roman" w:cs="Times New Roman"/>
          <w:b w:val="0"/>
          <w:sz w:val="20"/>
        </w:rPr>
        <w:t>t.j.</w:t>
      </w:r>
      <w:r w:rsidRPr="00436755">
        <w:rPr>
          <w:rFonts w:ascii="Times New Roman" w:hAnsi="Times New Roman" w:cs="Times New Roman"/>
          <w:b w:val="0"/>
          <w:sz w:val="20"/>
        </w:rPr>
        <w:t>Dz</w:t>
      </w:r>
      <w:proofErr w:type="spellEnd"/>
      <w:r w:rsidRPr="00436755">
        <w:rPr>
          <w:rFonts w:ascii="Times New Roman" w:hAnsi="Times New Roman" w:cs="Times New Roman"/>
          <w:b w:val="0"/>
          <w:sz w:val="20"/>
        </w:rPr>
        <w:t xml:space="preserve">. U. z 2015 r. poz. 2164, z </w:t>
      </w:r>
      <w:proofErr w:type="spellStart"/>
      <w:r w:rsidRPr="00436755">
        <w:rPr>
          <w:rFonts w:ascii="Times New Roman" w:hAnsi="Times New Roman" w:cs="Times New Roman"/>
          <w:b w:val="0"/>
          <w:sz w:val="20"/>
        </w:rPr>
        <w:t>późn</w:t>
      </w:r>
      <w:proofErr w:type="spellEnd"/>
      <w:r w:rsidRPr="00436755">
        <w:rPr>
          <w:rFonts w:ascii="Times New Roman" w:hAnsi="Times New Roman" w:cs="Times New Roman"/>
          <w:b w:val="0"/>
          <w:sz w:val="20"/>
        </w:rPr>
        <w:t>. zm.).</w:t>
      </w:r>
      <w:bookmarkEnd w:id="128"/>
      <w:bookmarkEnd w:id="129"/>
      <w:bookmarkEnd w:id="130"/>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1" w:name="_Toc459246639"/>
      <w:bookmarkStart w:id="132" w:name="_Toc459246806"/>
      <w:bookmarkStart w:id="133"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1"/>
      <w:bookmarkEnd w:id="132"/>
      <w:bookmarkEnd w:id="133"/>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4"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134"/>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5" w:name="_Toc459246640"/>
      <w:bookmarkStart w:id="136" w:name="_Toc459246807"/>
      <w:bookmarkStart w:id="137"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5"/>
      <w:bookmarkEnd w:id="136"/>
      <w:bookmarkEnd w:id="137"/>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8" w:name="_Toc459246641"/>
      <w:bookmarkStart w:id="139" w:name="_Toc459246808"/>
      <w:bookmarkStart w:id="140"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138"/>
      <w:bookmarkEnd w:id="139"/>
      <w:bookmarkEnd w:id="140"/>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41" w:name="_Toc459246642"/>
      <w:bookmarkStart w:id="142" w:name="_Toc459246809"/>
      <w:bookmarkStart w:id="143"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(rozporządzeniem Ministra Rozwoju z dnia 26 lipca 2016 r.)</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 xml:space="preserve">ykonawca na zasadach określonych w art. 22a ustawy </w:t>
      </w:r>
      <w:proofErr w:type="spellStart"/>
      <w:r w:rsidRPr="00436755">
        <w:rPr>
          <w:rFonts w:ascii="Times New Roman" w:hAnsi="Times New Roman" w:cs="Times New Roman"/>
          <w:b w:val="0"/>
          <w:sz w:val="20"/>
        </w:rPr>
        <w:t>Pzp</w:t>
      </w:r>
      <w:proofErr w:type="spellEnd"/>
      <w:r w:rsidRPr="00436755">
        <w:rPr>
          <w:rFonts w:ascii="Times New Roman" w:hAnsi="Times New Roman" w:cs="Times New Roman"/>
          <w:b w:val="0"/>
          <w:sz w:val="20"/>
        </w:rPr>
        <w:t xml:space="preserve"> oraz dotyczące podwykonawców, składane są w oryginale.</w:t>
      </w:r>
      <w:bookmarkEnd w:id="141"/>
      <w:bookmarkEnd w:id="142"/>
      <w:bookmarkEnd w:id="143"/>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44" w:name="_Toc459246643"/>
      <w:bookmarkStart w:id="145" w:name="_Toc459246810"/>
      <w:bookmarkStart w:id="146"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4"/>
      <w:bookmarkEnd w:id="145"/>
      <w:bookmarkEnd w:id="146"/>
    </w:p>
    <w:p w:rsidR="008C4409" w:rsidRPr="00436755" w:rsidRDefault="008C4409" w:rsidP="00E33C50">
      <w:pPr>
        <w:pStyle w:val="Nagwek2"/>
        <w:numPr>
          <w:ilvl w:val="1"/>
          <w:numId w:val="35"/>
        </w:numPr>
        <w:tabs>
          <w:tab w:val="clear" w:pos="1440"/>
        </w:tabs>
        <w:spacing w:before="0" w:line="288" w:lineRule="auto"/>
        <w:ind w:left="532" w:hanging="532"/>
        <w:jc w:val="both"/>
        <w:rPr>
          <w:rFonts w:ascii="Times New Roman" w:hAnsi="Times New Roman" w:cs="Times New Roman"/>
          <w:b w:val="0"/>
          <w:sz w:val="20"/>
        </w:rPr>
      </w:pPr>
      <w:bookmarkStart w:id="147" w:name="_Toc459246644"/>
      <w:bookmarkStart w:id="148" w:name="_Toc459246811"/>
      <w:bookmarkStart w:id="149"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7"/>
      <w:bookmarkEnd w:id="148"/>
      <w:bookmarkEnd w:id="149"/>
    </w:p>
    <w:p w:rsidR="008C4409" w:rsidRPr="00436755" w:rsidRDefault="008C4409" w:rsidP="00E33C50">
      <w:pPr>
        <w:pStyle w:val="Nagwek2"/>
        <w:numPr>
          <w:ilvl w:val="1"/>
          <w:numId w:val="35"/>
        </w:numPr>
        <w:tabs>
          <w:tab w:val="clear" w:pos="1440"/>
        </w:tabs>
        <w:spacing w:before="0" w:line="288" w:lineRule="auto"/>
        <w:ind w:left="567" w:hanging="567"/>
        <w:jc w:val="both"/>
        <w:rPr>
          <w:rFonts w:ascii="Times New Roman" w:hAnsi="Times New Roman" w:cs="Times New Roman"/>
          <w:b w:val="0"/>
          <w:sz w:val="20"/>
        </w:rPr>
      </w:pPr>
      <w:bookmarkStart w:id="150" w:name="_Toc459568409"/>
      <w:r w:rsidRPr="00436755">
        <w:rPr>
          <w:rFonts w:ascii="Times New Roman" w:hAnsi="Times New Roman" w:cs="Times New Roman"/>
          <w:b w:val="0"/>
          <w:sz w:val="20"/>
        </w:rPr>
        <w:t>Dokumenty sporządzone w języku obcym są składane wraz z tłumaczeniem na język polski.</w:t>
      </w:r>
      <w:bookmarkEnd w:id="150"/>
    </w:p>
    <w:p w:rsidR="008C4409" w:rsidRPr="00436755" w:rsidRDefault="008C4409" w:rsidP="00E33C50">
      <w:pPr>
        <w:pStyle w:val="Nagwek2"/>
        <w:numPr>
          <w:ilvl w:val="1"/>
          <w:numId w:val="35"/>
        </w:numPr>
        <w:tabs>
          <w:tab w:val="clear" w:pos="1440"/>
        </w:tabs>
        <w:spacing w:before="0" w:line="288" w:lineRule="auto"/>
        <w:ind w:left="567" w:hanging="567"/>
        <w:jc w:val="both"/>
        <w:rPr>
          <w:rFonts w:ascii="Times New Roman" w:hAnsi="Times New Roman" w:cs="Times New Roman"/>
          <w:b w:val="0"/>
          <w:sz w:val="20"/>
        </w:rPr>
      </w:pPr>
      <w:bookmarkStart w:id="151" w:name="_Toc459246646"/>
      <w:bookmarkStart w:id="152" w:name="_Toc459246813"/>
      <w:bookmarkStart w:id="153" w:name="_Toc459246648"/>
      <w:bookmarkStart w:id="154" w:name="_Toc459246815"/>
      <w:bookmarkStart w:id="155" w:name="_Toc459246649"/>
      <w:bookmarkStart w:id="156" w:name="_Toc459246816"/>
      <w:bookmarkStart w:id="157" w:name="_Toc459568410"/>
      <w:bookmarkEnd w:id="151"/>
      <w:bookmarkEnd w:id="152"/>
      <w:bookmarkEnd w:id="153"/>
      <w:bookmarkEnd w:id="154"/>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5"/>
      <w:bookmarkEnd w:id="156"/>
      <w:r w:rsidRPr="00436755">
        <w:rPr>
          <w:rFonts w:ascii="Times New Roman" w:hAnsi="Times New Roman" w:cs="Times New Roman"/>
          <w:b w:val="0"/>
          <w:sz w:val="20"/>
        </w:rPr>
        <w:t xml:space="preserve"> </w:t>
      </w:r>
      <w:bookmarkStart w:id="158" w:name="_Toc459246650"/>
      <w:bookmarkStart w:id="159" w:name="_Toc459246817"/>
      <w:r w:rsidRPr="00436755">
        <w:rPr>
          <w:rFonts w:ascii="Times New Roman" w:hAnsi="Times New Roman" w:cs="Times New Roman"/>
          <w:b w:val="0"/>
          <w:sz w:val="20"/>
        </w:rPr>
        <w:t>Oferta musi być złożona w zamkniętym opakowaniu, na którym należy napisać:</w:t>
      </w:r>
      <w:bookmarkEnd w:id="157"/>
      <w:bookmarkEnd w:id="158"/>
      <w:bookmarkEnd w:id="159"/>
    </w:p>
    <w:p w:rsidR="008C4409" w:rsidRPr="00436755" w:rsidRDefault="008C4409" w:rsidP="00E33C50">
      <w:pPr>
        <w:pStyle w:val="Wyliczenie123wtekcie"/>
        <w:numPr>
          <w:ilvl w:val="1"/>
          <w:numId w:val="37"/>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sidR="00786125">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rsidR="008C4409" w:rsidRDefault="00072064"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Pr>
          <w:rFonts w:ascii="Times New Roman" w:hAnsi="Times New Roman"/>
        </w:rPr>
        <w:t>nazwę i dokładny adres W</w:t>
      </w:r>
      <w:r w:rsidR="008C4409" w:rsidRPr="00D71ECD">
        <w:rPr>
          <w:rFonts w:ascii="Times New Roman" w:hAnsi="Times New Roman"/>
        </w:rPr>
        <w:t>ykonawcy (wszystkich uczestników konsorcjum).</w:t>
      </w:r>
    </w:p>
    <w:p w:rsidR="00A116AB" w:rsidRPr="00A116AB" w:rsidRDefault="008C4409"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 xml:space="preserve">Jeżeli zaistnieją przesłanki z art. 11 ust. 4 ustawy z dnia 16.04.1993 r. o zwalczaniu nieuczciwej konkurencji (tekst jednolity: Dz. U. 2003 r., nr 153 poz. 1503 z </w:t>
      </w:r>
      <w:proofErr w:type="spellStart"/>
      <w:r w:rsidRPr="00436755">
        <w:rPr>
          <w:sz w:val="20"/>
        </w:rPr>
        <w:t>późn</w:t>
      </w:r>
      <w:proofErr w:type="spellEnd"/>
      <w:r w:rsidRPr="00436755">
        <w:rPr>
          <w:sz w:val="20"/>
        </w:rPr>
        <w:t>.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 xml:space="preserve">ykonawca zobowiązany jest zabezpieczyć w odpowiedni sposób w swojej ofercie te </w:t>
      </w:r>
      <w:r w:rsidRPr="00436755">
        <w:rPr>
          <w:sz w:val="20"/>
        </w:rPr>
        <w:lastRenderedPageBreak/>
        <w:t>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w:t>
      </w:r>
      <w:proofErr w:type="spellStart"/>
      <w:r w:rsidRPr="00436755">
        <w:rPr>
          <w:sz w:val="20"/>
        </w:rPr>
        <w:t>Pzp</w:t>
      </w:r>
      <w:proofErr w:type="spellEnd"/>
      <w:r w:rsidRPr="00436755">
        <w:rPr>
          <w:sz w:val="20"/>
        </w:rPr>
        <w:t>.</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60" w:name="_Toc390678248"/>
      <w:bookmarkStart w:id="161" w:name="_Toc459568411"/>
      <w:r w:rsidRPr="00436755">
        <w:rPr>
          <w:rFonts w:ascii="Times New Roman" w:hAnsi="Times New Roman" w:cs="Times New Roman"/>
          <w:sz w:val="20"/>
        </w:rPr>
        <w:t>Miejsce oraz termin składania i otwarcia ofert</w:t>
      </w:r>
      <w:bookmarkEnd w:id="160"/>
      <w:bookmarkEnd w:id="161"/>
    </w:p>
    <w:p w:rsidR="00D71ECD" w:rsidRPr="00EE2251"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b w:val="0"/>
          <w:sz w:val="20"/>
        </w:rPr>
      </w:pPr>
      <w:bookmarkStart w:id="162" w:name="_Toc459246652"/>
      <w:bookmarkStart w:id="163" w:name="_Toc459246819"/>
      <w:bookmarkStart w:id="164" w:name="_Toc459568412"/>
      <w:r w:rsidRPr="00436755">
        <w:rPr>
          <w:rFonts w:ascii="Times New Roman" w:hAnsi="Times New Roman" w:cs="Times New Roman"/>
          <w:sz w:val="20"/>
        </w:rPr>
        <w:t>Informacje ogólne:</w:t>
      </w:r>
      <w:bookmarkEnd w:id="162"/>
      <w:bookmarkEnd w:id="163"/>
      <w:bookmarkEnd w:id="164"/>
    </w:p>
    <w:p w:rsidR="00FB14EF" w:rsidRPr="006E5CAE" w:rsidRDefault="00FB14EF" w:rsidP="00FB14EF">
      <w:pPr>
        <w:tabs>
          <w:tab w:val="num" w:pos="567"/>
        </w:tabs>
        <w:spacing w:line="288" w:lineRule="auto"/>
        <w:jc w:val="both"/>
        <w:rPr>
          <w:b/>
          <w:sz w:val="20"/>
          <w:szCs w:val="20"/>
          <w:lang w:eastAsia="ar-SA"/>
        </w:rPr>
      </w:pPr>
      <w:r w:rsidRPr="006E5CAE">
        <w:rPr>
          <w:sz w:val="20"/>
        </w:rPr>
        <w:t>Oferta musi wpłynąć najpóźniej do dnia</w:t>
      </w:r>
      <w:r w:rsidR="00847C87" w:rsidRPr="006E5CAE">
        <w:rPr>
          <w:sz w:val="20"/>
        </w:rPr>
        <w:t xml:space="preserve"> </w:t>
      </w:r>
      <w:r w:rsidR="008A4FD3">
        <w:rPr>
          <w:b/>
          <w:sz w:val="20"/>
        </w:rPr>
        <w:t>24.07.</w:t>
      </w:r>
      <w:r w:rsidR="001E76EB" w:rsidRPr="006E5CAE">
        <w:rPr>
          <w:b/>
          <w:sz w:val="20"/>
        </w:rPr>
        <w:t>2017</w:t>
      </w:r>
      <w:r w:rsidRPr="006E5CAE">
        <w:rPr>
          <w:b/>
          <w:sz w:val="20"/>
        </w:rPr>
        <w:t xml:space="preserve"> r. </w:t>
      </w:r>
      <w:r w:rsidRPr="006E5CAE">
        <w:rPr>
          <w:b/>
          <w:bCs/>
          <w:sz w:val="20"/>
        </w:rPr>
        <w:t xml:space="preserve">do godz. 10:00 </w:t>
      </w:r>
      <w:r w:rsidRPr="006E5CAE">
        <w:rPr>
          <w:sz w:val="20"/>
        </w:rPr>
        <w:t xml:space="preserve">na adres </w:t>
      </w:r>
      <w:r w:rsidRPr="006E5CAE">
        <w:rPr>
          <w:bCs/>
          <w:sz w:val="20"/>
        </w:rPr>
        <w:t>Zamawiającego</w:t>
      </w:r>
      <w:r w:rsidRPr="006E5CAE">
        <w:rPr>
          <w:b/>
          <w:sz w:val="20"/>
          <w:szCs w:val="20"/>
          <w:lang w:eastAsia="ar-SA"/>
        </w:rPr>
        <w:t xml:space="preserve">: Instytut Chemii Bioorganicznej Polskiej Akademii Nauk, ul. Noskowskiego 12/14, 61 –704 Poznań, pokój nr 105 w  bud. B </w:t>
      </w:r>
    </w:p>
    <w:p w:rsidR="00D71ECD" w:rsidRPr="006E5CAE" w:rsidRDefault="00D71ECD" w:rsidP="00D71ECD">
      <w:pPr>
        <w:spacing w:line="288" w:lineRule="auto"/>
        <w:jc w:val="both"/>
        <w:rPr>
          <w:sz w:val="20"/>
        </w:rPr>
      </w:pPr>
      <w:r w:rsidRPr="006E5CAE">
        <w:rPr>
          <w:sz w:val="20"/>
        </w:rPr>
        <w:t>Zma</w:t>
      </w:r>
      <w:r w:rsidR="00072064">
        <w:rPr>
          <w:sz w:val="20"/>
        </w:rPr>
        <w:t>wiający niezwłocznie zawiadomi W</w:t>
      </w:r>
      <w:r w:rsidRPr="006E5CAE">
        <w:rPr>
          <w:sz w:val="20"/>
        </w:rPr>
        <w:t>ykonawcę o złożeniu oferty po terminie oraz zwróci ofertę po upływie terminu do wniesienia odwołania.</w:t>
      </w:r>
    </w:p>
    <w:p w:rsidR="00D71ECD" w:rsidRPr="006E5CAE"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b w:val="0"/>
          <w:sz w:val="20"/>
        </w:rPr>
      </w:pPr>
      <w:bookmarkStart w:id="165" w:name="_Toc459246653"/>
      <w:bookmarkStart w:id="166" w:name="_Toc459246820"/>
      <w:bookmarkStart w:id="167" w:name="_Toc459568413"/>
      <w:r w:rsidRPr="006E5CAE">
        <w:rPr>
          <w:rFonts w:ascii="Times New Roman" w:hAnsi="Times New Roman" w:cs="Times New Roman"/>
          <w:sz w:val="20"/>
        </w:rPr>
        <w:t>Otwarcie ofert:</w:t>
      </w:r>
      <w:bookmarkEnd w:id="165"/>
      <w:bookmarkEnd w:id="166"/>
      <w:bookmarkEnd w:id="167"/>
    </w:p>
    <w:p w:rsidR="00FB14EF" w:rsidRPr="005A6C3C" w:rsidRDefault="00FB14EF" w:rsidP="00FB14EF">
      <w:pPr>
        <w:jc w:val="both"/>
        <w:rPr>
          <w:b/>
          <w:sz w:val="20"/>
          <w:szCs w:val="20"/>
        </w:rPr>
      </w:pPr>
      <w:r w:rsidRPr="006E5CAE">
        <w:rPr>
          <w:sz w:val="20"/>
        </w:rPr>
        <w:t>Otwarcie ofert nastąpi w dniu</w:t>
      </w:r>
      <w:r w:rsidR="004E225C" w:rsidRPr="006E5CAE">
        <w:rPr>
          <w:b/>
          <w:sz w:val="20"/>
        </w:rPr>
        <w:t xml:space="preserve"> </w:t>
      </w:r>
      <w:r w:rsidR="008A4FD3" w:rsidRPr="008A4FD3">
        <w:rPr>
          <w:b/>
          <w:sz w:val="20"/>
        </w:rPr>
        <w:t>24.07.</w:t>
      </w:r>
      <w:r w:rsidR="001E76EB" w:rsidRPr="008A4FD3">
        <w:rPr>
          <w:b/>
          <w:sz w:val="20"/>
        </w:rPr>
        <w:t>2017</w:t>
      </w:r>
      <w:r w:rsidRPr="006E5CAE">
        <w:rPr>
          <w:b/>
          <w:sz w:val="20"/>
        </w:rPr>
        <w:t xml:space="preserve"> r. </w:t>
      </w:r>
      <w:r w:rsidRPr="006E5CAE">
        <w:rPr>
          <w:b/>
          <w:sz w:val="20"/>
          <w:szCs w:val="20"/>
        </w:rPr>
        <w:t>w Instytucie Chemii Bioorganicznej Polskiej Akademii Nauk, przy</w:t>
      </w:r>
      <w:r w:rsidRPr="005A6C3C">
        <w:rPr>
          <w:b/>
          <w:sz w:val="20"/>
          <w:szCs w:val="20"/>
        </w:rPr>
        <w:t xml:space="preserve"> ul. Noskowskiego 12/14 w Poznaniu, w pokoju 105 w bud. B o godz.10:15 (wejście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sidR="00786125">
        <w:rPr>
          <w:sz w:val="20"/>
        </w:rPr>
        <w:t>Z</w:t>
      </w:r>
      <w:r w:rsidRPr="00436755">
        <w:rPr>
          <w:sz w:val="20"/>
        </w:rPr>
        <w:t>amawiający podaje kwotę, jaką zamierza przeznaczyć na sfinansowanie zamówienia.</w:t>
      </w:r>
    </w:p>
    <w:p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Pr="00436755"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68" w:name="_Toc390678249"/>
      <w:bookmarkStart w:id="169" w:name="_Toc459568414"/>
      <w:r w:rsidRPr="00436755">
        <w:rPr>
          <w:rFonts w:ascii="Times New Roman" w:hAnsi="Times New Roman" w:cs="Times New Roman"/>
          <w:sz w:val="20"/>
        </w:rPr>
        <w:t>Uzupełnianie lub poprawianie dokumentów i oświadczeń oraz wyjaśnienia treści oferty</w:t>
      </w:r>
      <w:bookmarkEnd w:id="168"/>
      <w:bookmarkEnd w:id="169"/>
    </w:p>
    <w:p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amawiający wzywa do ich złożenia, uzupełnienia lub poprawienia lub do udzielania wyjaśnień w terminie przez siebie wskazanym, chyba że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amawiający wzywa do ich złożenia w terminie przez siebie wskazanym, chy</w:t>
      </w:r>
      <w:r>
        <w:rPr>
          <w:rFonts w:ascii="Times New Roman" w:hAnsi="Times New Roman" w:cs="Times New Roman"/>
          <w:bCs/>
          <w:sz w:val="20"/>
        </w:rPr>
        <w:t>ba że mimo ich złożenia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70" w:name="_Toc459246655"/>
      <w:bookmarkStart w:id="171" w:name="_Toc459246822"/>
      <w:bookmarkStart w:id="172" w:name="_Toc459246656"/>
      <w:bookmarkStart w:id="173" w:name="_Toc459246823"/>
      <w:bookmarkStart w:id="174" w:name="_Toc459246657"/>
      <w:bookmarkStart w:id="175" w:name="_Toc459246824"/>
      <w:bookmarkStart w:id="176" w:name="_Toc459246658"/>
      <w:bookmarkStart w:id="177" w:name="_Toc459246825"/>
      <w:bookmarkStart w:id="178" w:name="_Toc459246659"/>
      <w:bookmarkStart w:id="179" w:name="_Toc459246826"/>
      <w:bookmarkStart w:id="180" w:name="_Toc459246660"/>
      <w:bookmarkStart w:id="181" w:name="_Toc459246827"/>
      <w:bookmarkStart w:id="182" w:name="_Toc459246661"/>
      <w:bookmarkStart w:id="183" w:name="_Toc459246828"/>
      <w:bookmarkStart w:id="184" w:name="_Toc390678254"/>
      <w:bookmarkStart w:id="185" w:name="_Toc4595684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36755">
        <w:rPr>
          <w:rFonts w:ascii="Times New Roman" w:hAnsi="Times New Roman" w:cs="Times New Roman"/>
          <w:sz w:val="20"/>
        </w:rPr>
        <w:lastRenderedPageBreak/>
        <w:t>Opis sposobu obliczenia ceny</w:t>
      </w:r>
      <w:bookmarkEnd w:id="184"/>
      <w:bookmarkEnd w:id="185"/>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86"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sidR="00786125">
        <w:rPr>
          <w:b/>
          <w:sz w:val="20"/>
        </w:rPr>
        <w:t>Z</w:t>
      </w:r>
      <w:r w:rsidRPr="00436755">
        <w:rPr>
          <w:b/>
          <w:sz w:val="20"/>
        </w:rPr>
        <w:t>amawiającego przy porównywaniu cen ofertowych podatku VAT.</w:t>
      </w:r>
    </w:p>
    <w:p w:rsidR="00D71ECD" w:rsidRPr="00436755" w:rsidRDefault="00D71ECD" w:rsidP="00E33C50">
      <w:pPr>
        <w:pStyle w:val="Nagwek2"/>
        <w:numPr>
          <w:ilvl w:val="0"/>
          <w:numId w:val="35"/>
        </w:numPr>
        <w:tabs>
          <w:tab w:val="clear" w:pos="360"/>
        </w:tabs>
        <w:spacing w:line="288" w:lineRule="auto"/>
        <w:ind w:left="284" w:hanging="284"/>
        <w:jc w:val="both"/>
        <w:rPr>
          <w:rFonts w:ascii="Times New Roman" w:hAnsi="Times New Roman" w:cs="Times New Roman"/>
          <w:sz w:val="20"/>
        </w:rPr>
      </w:pPr>
      <w:bookmarkStart w:id="187"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6"/>
      <w:r w:rsidRPr="00436755">
        <w:rPr>
          <w:rFonts w:ascii="Times New Roman" w:hAnsi="Times New Roman" w:cs="Times New Roman"/>
          <w:sz w:val="20"/>
        </w:rPr>
        <w:t xml:space="preserve"> wraz z podaniem wag tych kryteriów i sposobu oceny ofert.</w:t>
      </w:r>
      <w:bookmarkEnd w:id="187"/>
    </w:p>
    <w:p w:rsidR="00121FA6" w:rsidRDefault="00813D1E" w:rsidP="00121FA6">
      <w:pPr>
        <w:pStyle w:val="ListParagraph1"/>
        <w:spacing w:before="120" w:line="288" w:lineRule="auto"/>
        <w:ind w:left="360"/>
        <w:jc w:val="both"/>
        <w:rPr>
          <w:b/>
          <w:sz w:val="20"/>
          <w:szCs w:val="20"/>
          <w:u w:val="single"/>
        </w:rPr>
      </w:pPr>
      <w:r>
        <w:rPr>
          <w:b/>
          <w:sz w:val="20"/>
          <w:szCs w:val="20"/>
          <w:u w:val="single"/>
        </w:rPr>
        <w:t>Kryterium:</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Default="00813D1E" w:rsidP="00D71ECD">
      <w:pPr>
        <w:pStyle w:val="ListParagraph1"/>
        <w:spacing w:before="120" w:line="288" w:lineRule="auto"/>
        <w:ind w:left="360"/>
        <w:jc w:val="both"/>
        <w:rPr>
          <w:sz w:val="20"/>
          <w:szCs w:val="20"/>
        </w:rPr>
      </w:pPr>
      <w:r>
        <w:rPr>
          <w:sz w:val="20"/>
          <w:szCs w:val="20"/>
        </w:rPr>
        <w:t xml:space="preserve">Termin realizacji </w:t>
      </w:r>
      <w:r w:rsidR="0068614C">
        <w:rPr>
          <w:sz w:val="20"/>
          <w:szCs w:val="20"/>
        </w:rPr>
        <w:t xml:space="preserve">pojedynczego zapotrzebowania – waga </w:t>
      </w:r>
      <w:r w:rsidR="00E16142">
        <w:rPr>
          <w:sz w:val="20"/>
          <w:szCs w:val="20"/>
        </w:rPr>
        <w:t>4</w:t>
      </w:r>
      <w:r w:rsidR="0068614C">
        <w:rPr>
          <w:sz w:val="20"/>
          <w:szCs w:val="20"/>
        </w:rPr>
        <w:t>0</w:t>
      </w:r>
    </w:p>
    <w:p w:rsidR="00D71ECD" w:rsidRPr="00436755"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88" w:name="_Toc387406524"/>
      <w:bookmarkStart w:id="189" w:name="_Toc387606113"/>
      <w:bookmarkStart w:id="190" w:name="_Toc389054846"/>
      <w:bookmarkStart w:id="191" w:name="_Toc390678257"/>
      <w:bookmarkStart w:id="192" w:name="_Toc459246669"/>
      <w:bookmarkStart w:id="193" w:name="_Toc459246836"/>
      <w:bookmarkStart w:id="194" w:name="_Toc459568418"/>
      <w:r w:rsidRPr="00436755">
        <w:rPr>
          <w:rFonts w:ascii="Times New Roman" w:hAnsi="Times New Roman" w:cs="Times New Roman"/>
          <w:sz w:val="20"/>
        </w:rPr>
        <w:t>Sposób oceny ofert:</w:t>
      </w:r>
      <w:bookmarkEnd w:id="188"/>
      <w:bookmarkEnd w:id="189"/>
      <w:bookmarkEnd w:id="190"/>
      <w:bookmarkEnd w:id="191"/>
      <w:bookmarkEnd w:id="192"/>
      <w:bookmarkEnd w:id="193"/>
      <w:bookmarkEnd w:id="194"/>
    </w:p>
    <w:p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S=C+T</m:t>
          </m:r>
        </m:oMath>
      </m:oMathPara>
    </w:p>
    <w:p w:rsidR="00D71ECD" w:rsidRPr="00503424" w:rsidRDefault="00D71ECD" w:rsidP="00D71ECD">
      <w:pPr>
        <w:spacing w:line="288" w:lineRule="auto"/>
        <w:jc w:val="both"/>
        <w:rPr>
          <w:sz w:val="20"/>
        </w:rPr>
      </w:pPr>
      <w:r w:rsidRPr="00503424">
        <w:rPr>
          <w:sz w:val="20"/>
        </w:rPr>
        <w:t>gdzie:</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Default="00D71ECD" w:rsidP="00D71ECD">
      <w:pPr>
        <w:spacing w:line="288" w:lineRule="auto"/>
        <w:jc w:val="both"/>
        <w:rPr>
          <w:iCs/>
          <w:sz w:val="20"/>
        </w:rPr>
      </w:pPr>
      <w:r w:rsidRPr="00503424">
        <w:rPr>
          <w:iCs/>
          <w:sz w:val="20"/>
        </w:rPr>
        <w:t>C – liczba punktów przyznana ofercie „X” za kryterium „cena”</w:t>
      </w:r>
    </w:p>
    <w:p w:rsidR="0068614C" w:rsidRPr="00503424" w:rsidRDefault="0068614C" w:rsidP="00D71ECD">
      <w:pPr>
        <w:spacing w:line="288" w:lineRule="auto"/>
        <w:jc w:val="both"/>
        <w:rPr>
          <w:iCs/>
          <w:sz w:val="20"/>
        </w:rPr>
      </w:pPr>
      <w:r>
        <w:rPr>
          <w:iCs/>
          <w:sz w:val="20"/>
        </w:rPr>
        <w:t xml:space="preserve">T - </w:t>
      </w:r>
      <w:r w:rsidRPr="00503424">
        <w:rPr>
          <w:iCs/>
          <w:sz w:val="20"/>
        </w:rPr>
        <w:t>liczba punktów przyznana ofercie „X” za kryterium</w:t>
      </w:r>
      <w:r>
        <w:rPr>
          <w:iCs/>
          <w:sz w:val="20"/>
        </w:rPr>
        <w:t xml:space="preserve"> „termin </w:t>
      </w:r>
      <w:r w:rsidR="00D94C2F">
        <w:rPr>
          <w:iCs/>
          <w:sz w:val="20"/>
        </w:rPr>
        <w:t>realizacji pojedynczego zapotrzebowania”</w:t>
      </w:r>
    </w:p>
    <w:p w:rsidR="0078323C" w:rsidRDefault="0078323C" w:rsidP="00D71ECD">
      <w:pPr>
        <w:spacing w:line="288" w:lineRule="auto"/>
        <w:jc w:val="both"/>
        <w:rPr>
          <w:iCs/>
          <w:sz w:val="20"/>
        </w:rPr>
      </w:pPr>
    </w:p>
    <w:p w:rsidR="00280F33" w:rsidRPr="00436755" w:rsidRDefault="00280F33" w:rsidP="00D71ECD">
      <w:pPr>
        <w:spacing w:line="288" w:lineRule="auto"/>
        <w:jc w:val="both"/>
        <w:rPr>
          <w:iCs/>
          <w:sz w:val="20"/>
        </w:rPr>
      </w:pP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lastRenderedPageBreak/>
        <w:t>za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F75F13">
      <w:pPr>
        <w:spacing w:line="288" w:lineRule="auto"/>
        <w:rPr>
          <w:sz w:val="20"/>
        </w:rPr>
      </w:pPr>
      <w:r w:rsidRPr="00DC1A59">
        <w:rPr>
          <w:sz w:val="20"/>
        </w:rPr>
        <w:t>gdzie:</w:t>
      </w:r>
    </w:p>
    <w:p w:rsidR="00503424" w:rsidRPr="00DC1A59" w:rsidRDefault="00503424" w:rsidP="00F75F13">
      <w:pPr>
        <w:spacing w:line="288" w:lineRule="auto"/>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503424" w:rsidRPr="00DC1A59" w:rsidRDefault="00503424" w:rsidP="00F75F13">
      <w:pPr>
        <w:spacing w:line="288" w:lineRule="auto"/>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rsidR="00503424" w:rsidRDefault="00503424" w:rsidP="00F75F13">
      <w:pPr>
        <w:spacing w:line="288" w:lineRule="auto"/>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D94C2F" w:rsidRDefault="00D94C2F" w:rsidP="00104C1F">
      <w:pPr>
        <w:pStyle w:val="Tekstpodstawowywcity"/>
        <w:spacing w:before="120" w:line="288" w:lineRule="auto"/>
        <w:ind w:left="0"/>
        <w:jc w:val="both"/>
        <w:rPr>
          <w:rFonts w:ascii="Times New Roman" w:hAnsi="Times New Roman" w:cs="Times New Roman"/>
          <w:b/>
          <w:i/>
          <w:sz w:val="20"/>
          <w:u w:val="single"/>
        </w:rPr>
      </w:pPr>
      <w:r w:rsidRPr="0058740D">
        <w:rPr>
          <w:rFonts w:ascii="Times New Roman" w:hAnsi="Times New Roman" w:cs="Times New Roman"/>
          <w:b/>
          <w:i/>
          <w:sz w:val="20"/>
          <w:u w:val="single"/>
        </w:rPr>
        <w:t>za kryterium „</w:t>
      </w:r>
      <w:r>
        <w:rPr>
          <w:rFonts w:ascii="Times New Roman" w:hAnsi="Times New Roman" w:cs="Times New Roman"/>
          <w:b/>
          <w:i/>
          <w:sz w:val="20"/>
          <w:u w:val="single"/>
        </w:rPr>
        <w:t>Termin realizacji pojedynczego zapotrzebowania</w:t>
      </w:r>
      <w:r w:rsidRPr="0058740D">
        <w:rPr>
          <w:rFonts w:ascii="Times New Roman" w:hAnsi="Times New Roman" w:cs="Times New Roman"/>
          <w:b/>
          <w:i/>
          <w:sz w:val="20"/>
          <w:u w:val="single"/>
        </w:rPr>
        <w:t>”:</w:t>
      </w:r>
    </w:p>
    <w:p w:rsidR="00104C1F" w:rsidRDefault="00104C1F" w:rsidP="00D94C2F">
      <w:pPr>
        <w:pStyle w:val="Tekstpodstawowywcity"/>
        <w:spacing w:before="120" w:line="288" w:lineRule="auto"/>
        <w:ind w:left="284"/>
        <w:jc w:val="both"/>
        <w:rPr>
          <w:rFonts w:ascii="Times New Roman" w:hAnsi="Times New Roman" w:cs="Times New Roman"/>
          <w:b/>
          <w:i/>
          <w:sz w:val="20"/>
          <w:u w:val="single"/>
        </w:rPr>
      </w:pPr>
    </w:p>
    <w:p w:rsidR="00104C1F" w:rsidRPr="001B1515" w:rsidRDefault="00104C1F" w:rsidP="00104C1F">
      <w:pPr>
        <w:tabs>
          <w:tab w:val="num" w:pos="1425"/>
        </w:tabs>
        <w:spacing w:line="288" w:lineRule="auto"/>
        <w:ind w:left="284"/>
        <w:rPr>
          <w:sz w:val="20"/>
          <w:szCs w:val="20"/>
        </w:rPr>
      </w:pPr>
      <m:oMathPara>
        <m:oMath>
          <m:r>
            <w:rPr>
              <w:rFonts w:ascii="Cambria Math" w:hAnsi="Cambria Math"/>
              <w:sz w:val="20"/>
              <w:szCs w:val="20"/>
            </w:rPr>
            <m:t>T</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40</m:t>
          </m:r>
        </m:oMath>
      </m:oMathPara>
    </w:p>
    <w:p w:rsidR="00F75F13" w:rsidRDefault="00F75F13" w:rsidP="00F75F13">
      <w:pPr>
        <w:spacing w:line="288" w:lineRule="auto"/>
        <w:rPr>
          <w:sz w:val="20"/>
        </w:rPr>
      </w:pPr>
    </w:p>
    <w:p w:rsidR="00F75F13" w:rsidRDefault="00F75F13" w:rsidP="00F75F13">
      <w:pPr>
        <w:spacing w:line="288" w:lineRule="auto"/>
        <w:rPr>
          <w:sz w:val="20"/>
        </w:rPr>
      </w:pPr>
      <w:r w:rsidRPr="00DC1A59">
        <w:rPr>
          <w:sz w:val="20"/>
        </w:rPr>
        <w:t>gdzie:</w:t>
      </w:r>
    </w:p>
    <w:p w:rsidR="00F75F13" w:rsidRPr="00F75F13" w:rsidRDefault="00F75F13" w:rsidP="00F75F13">
      <w:pPr>
        <w:spacing w:after="73" w:line="259" w:lineRule="auto"/>
        <w:ind w:left="-5" w:hanging="10"/>
        <w:jc w:val="both"/>
        <w:rPr>
          <w:color w:val="000000"/>
          <w:sz w:val="20"/>
          <w:szCs w:val="22"/>
        </w:rPr>
      </w:pPr>
      <w:r w:rsidRPr="00F75F13">
        <w:rPr>
          <w:color w:val="000000"/>
          <w:sz w:val="20"/>
          <w:szCs w:val="22"/>
        </w:rPr>
        <w:t>T  – liczba punktów przyznana badanej ofercie dla kryterium „termin realizacji</w:t>
      </w:r>
      <w:r w:rsidR="00104C1F">
        <w:rPr>
          <w:color w:val="000000"/>
          <w:sz w:val="20"/>
          <w:szCs w:val="22"/>
        </w:rPr>
        <w:t xml:space="preserve"> pojedynczego zapotrzebowania</w:t>
      </w:r>
      <w:r w:rsidRPr="00F75F13">
        <w:rPr>
          <w:color w:val="000000"/>
          <w:sz w:val="20"/>
          <w:szCs w:val="22"/>
        </w:rPr>
        <w:t xml:space="preserve">” </w:t>
      </w:r>
    </w:p>
    <w:p w:rsidR="00F75F13" w:rsidRPr="00F75F13" w:rsidRDefault="00F75F13" w:rsidP="00F75F13">
      <w:pPr>
        <w:spacing w:after="5" w:line="316" w:lineRule="auto"/>
        <w:ind w:left="-5" w:right="1004" w:hanging="10"/>
        <w:jc w:val="both"/>
        <w:rPr>
          <w:color w:val="000000"/>
          <w:sz w:val="20"/>
          <w:szCs w:val="22"/>
        </w:rPr>
      </w:pPr>
      <w:proofErr w:type="spellStart"/>
      <w:r w:rsidRPr="00F75F13">
        <w:rPr>
          <w:color w:val="000000"/>
          <w:sz w:val="20"/>
          <w:szCs w:val="22"/>
        </w:rPr>
        <w:t>T</w:t>
      </w:r>
      <w:r w:rsidRPr="00F75F13">
        <w:rPr>
          <w:color w:val="000000"/>
          <w:sz w:val="20"/>
          <w:szCs w:val="22"/>
          <w:vertAlign w:val="subscript"/>
        </w:rPr>
        <w:t>min</w:t>
      </w:r>
      <w:proofErr w:type="spellEnd"/>
      <w:r w:rsidRPr="00F75F13">
        <w:rPr>
          <w:color w:val="000000"/>
          <w:sz w:val="20"/>
          <w:szCs w:val="22"/>
        </w:rPr>
        <w:t xml:space="preserve">– najkrótszy zaoferowany termin realizacji </w:t>
      </w:r>
      <w:proofErr w:type="spellStart"/>
      <w:r w:rsidR="00104C1F">
        <w:rPr>
          <w:color w:val="000000"/>
          <w:sz w:val="20"/>
          <w:szCs w:val="22"/>
        </w:rPr>
        <w:t>pojedyńczego</w:t>
      </w:r>
      <w:proofErr w:type="spellEnd"/>
      <w:r w:rsidRPr="00F75F13">
        <w:rPr>
          <w:color w:val="000000"/>
          <w:sz w:val="20"/>
          <w:szCs w:val="22"/>
        </w:rPr>
        <w:t xml:space="preserve"> zapotrzebowania wśród złożonych ofert T(X) – termin realizacji </w:t>
      </w:r>
      <w:proofErr w:type="spellStart"/>
      <w:r w:rsidR="00104C1F">
        <w:rPr>
          <w:color w:val="000000"/>
          <w:sz w:val="20"/>
          <w:szCs w:val="22"/>
        </w:rPr>
        <w:t>p</w:t>
      </w:r>
      <w:r w:rsidRPr="00F75F13">
        <w:rPr>
          <w:color w:val="000000"/>
          <w:sz w:val="20"/>
          <w:szCs w:val="22"/>
        </w:rPr>
        <w:t>o</w:t>
      </w:r>
      <w:r w:rsidR="00104C1F">
        <w:rPr>
          <w:color w:val="000000"/>
          <w:sz w:val="20"/>
          <w:szCs w:val="22"/>
        </w:rPr>
        <w:t>jedyńczego</w:t>
      </w:r>
      <w:proofErr w:type="spellEnd"/>
      <w:r w:rsidRPr="00F75F13">
        <w:rPr>
          <w:color w:val="000000"/>
          <w:sz w:val="20"/>
          <w:szCs w:val="22"/>
        </w:rPr>
        <w:t xml:space="preserve"> zapotrzebowania, zawarty w badanej ofercie </w:t>
      </w:r>
    </w:p>
    <w:p w:rsidR="00F75F13" w:rsidRPr="00DC1A59" w:rsidRDefault="00F75F13" w:rsidP="00F75F13">
      <w:pPr>
        <w:spacing w:line="288" w:lineRule="auto"/>
        <w:ind w:left="284"/>
        <w:rPr>
          <w:sz w:val="20"/>
        </w:rPr>
      </w:pPr>
    </w:p>
    <w:p w:rsidR="00524B9E" w:rsidRPr="00524B9E" w:rsidRDefault="00524B9E" w:rsidP="00524B9E">
      <w:pPr>
        <w:spacing w:after="54" w:line="259" w:lineRule="auto"/>
        <w:ind w:left="-5" w:hanging="10"/>
        <w:rPr>
          <w:color w:val="000000"/>
          <w:sz w:val="20"/>
          <w:szCs w:val="22"/>
        </w:rPr>
      </w:pPr>
      <w:r w:rsidRPr="00524B9E">
        <w:rPr>
          <w:b/>
          <w:color w:val="000000"/>
          <w:sz w:val="20"/>
          <w:szCs w:val="22"/>
          <w:u w:val="single" w:color="000000"/>
        </w:rPr>
        <w:t>UWAGA:</w:t>
      </w:r>
      <w:r w:rsidRPr="00524B9E">
        <w:rPr>
          <w:b/>
          <w:color w:val="000000"/>
          <w:sz w:val="20"/>
          <w:szCs w:val="22"/>
        </w:rPr>
        <w:t xml:space="preserve"> </w:t>
      </w:r>
    </w:p>
    <w:p w:rsidR="00524B9E" w:rsidRPr="00E16142" w:rsidRDefault="00524B9E" w:rsidP="00524B9E">
      <w:pPr>
        <w:spacing w:after="58" w:line="259" w:lineRule="auto"/>
        <w:ind w:left="-5" w:hanging="10"/>
        <w:jc w:val="both"/>
        <w:rPr>
          <w:color w:val="000000"/>
          <w:sz w:val="20"/>
          <w:szCs w:val="22"/>
        </w:rPr>
      </w:pPr>
      <w:r w:rsidRPr="00E16142">
        <w:rPr>
          <w:b/>
          <w:color w:val="000000"/>
          <w:sz w:val="20"/>
          <w:szCs w:val="22"/>
        </w:rPr>
        <w:t xml:space="preserve">Zamawiający zastrzega, że nie dopuszcza podania terminu realizacji </w:t>
      </w:r>
      <w:proofErr w:type="spellStart"/>
      <w:r w:rsidR="002C3085" w:rsidRPr="00E16142">
        <w:rPr>
          <w:b/>
          <w:color w:val="000000"/>
          <w:sz w:val="20"/>
          <w:szCs w:val="22"/>
        </w:rPr>
        <w:t>pojedyńczego</w:t>
      </w:r>
      <w:proofErr w:type="spellEnd"/>
      <w:r w:rsidRPr="00E16142">
        <w:rPr>
          <w:b/>
          <w:color w:val="000000"/>
          <w:sz w:val="20"/>
          <w:szCs w:val="22"/>
        </w:rPr>
        <w:t xml:space="preserve"> zapotrzebowania krótszego niż 8 dni i dłuższego niż 14 dni. </w:t>
      </w:r>
      <w:r w:rsidRPr="00E16142">
        <w:rPr>
          <w:b/>
          <w:color w:val="000000"/>
          <w:sz w:val="20"/>
          <w:szCs w:val="22"/>
          <w:u w:val="single" w:color="000000"/>
        </w:rPr>
        <w:t>W przypadku:</w:t>
      </w:r>
      <w:r w:rsidRPr="00E16142">
        <w:rPr>
          <w:b/>
          <w:color w:val="000000"/>
          <w:sz w:val="20"/>
          <w:szCs w:val="22"/>
        </w:rPr>
        <w:t xml:space="preserve"> </w:t>
      </w:r>
    </w:p>
    <w:p w:rsidR="00524B9E" w:rsidRPr="00E16142" w:rsidRDefault="00524B9E" w:rsidP="00E33C50">
      <w:pPr>
        <w:numPr>
          <w:ilvl w:val="0"/>
          <w:numId w:val="49"/>
        </w:numPr>
        <w:spacing w:after="5" w:line="331" w:lineRule="auto"/>
        <w:ind w:hanging="283"/>
        <w:jc w:val="both"/>
        <w:rPr>
          <w:color w:val="000000"/>
          <w:sz w:val="20"/>
          <w:szCs w:val="22"/>
        </w:rPr>
      </w:pPr>
      <w:r w:rsidRPr="00E16142">
        <w:rPr>
          <w:b/>
          <w:color w:val="000000"/>
          <w:sz w:val="20"/>
          <w:szCs w:val="22"/>
        </w:rPr>
        <w:t xml:space="preserve">podania terminu realizacji </w:t>
      </w:r>
      <w:proofErr w:type="spellStart"/>
      <w:r w:rsidR="002C3085" w:rsidRPr="00E16142">
        <w:rPr>
          <w:b/>
          <w:color w:val="000000"/>
          <w:sz w:val="20"/>
          <w:szCs w:val="22"/>
        </w:rPr>
        <w:t>pojedyńczego</w:t>
      </w:r>
      <w:proofErr w:type="spellEnd"/>
      <w:r w:rsidRPr="00E16142">
        <w:rPr>
          <w:b/>
          <w:color w:val="000000"/>
          <w:sz w:val="20"/>
          <w:szCs w:val="22"/>
        </w:rPr>
        <w:t xml:space="preserve"> zapotrzebowania dłuższego niż 14</w:t>
      </w:r>
      <w:r w:rsidR="0005344E" w:rsidRPr="00E16142">
        <w:rPr>
          <w:b/>
          <w:color w:val="000000"/>
          <w:sz w:val="20"/>
          <w:szCs w:val="22"/>
        </w:rPr>
        <w:t xml:space="preserve"> dni Z</w:t>
      </w:r>
      <w:r w:rsidRPr="00E16142">
        <w:rPr>
          <w:b/>
          <w:color w:val="000000"/>
          <w:sz w:val="20"/>
          <w:szCs w:val="22"/>
        </w:rPr>
        <w:t xml:space="preserve">amawiający odrzuci ofertę, na podstawie art. 89 ust. 1 pkt. 2 ustawy </w:t>
      </w:r>
      <w:proofErr w:type="spellStart"/>
      <w:r w:rsidRPr="00E16142">
        <w:rPr>
          <w:b/>
          <w:color w:val="000000"/>
          <w:sz w:val="20"/>
          <w:szCs w:val="22"/>
        </w:rPr>
        <w:t>Pzp</w:t>
      </w:r>
      <w:proofErr w:type="spellEnd"/>
      <w:r w:rsidRPr="00E16142">
        <w:rPr>
          <w:b/>
          <w:color w:val="000000"/>
          <w:sz w:val="20"/>
          <w:szCs w:val="22"/>
        </w:rPr>
        <w:t xml:space="preserve">, jako ofertę, której treść nie odpowiada treści specyfikacji istotnych warunków zamówienia, </w:t>
      </w:r>
    </w:p>
    <w:p w:rsidR="00D94C2F" w:rsidRPr="00524B9E" w:rsidRDefault="00524B9E" w:rsidP="00E33C50">
      <w:pPr>
        <w:numPr>
          <w:ilvl w:val="0"/>
          <w:numId w:val="49"/>
        </w:numPr>
        <w:spacing w:after="5" w:line="331" w:lineRule="auto"/>
        <w:ind w:hanging="283"/>
        <w:jc w:val="both"/>
        <w:rPr>
          <w:color w:val="000000"/>
          <w:sz w:val="20"/>
          <w:szCs w:val="22"/>
        </w:rPr>
      </w:pPr>
      <w:r w:rsidRPr="00E16142">
        <w:rPr>
          <w:b/>
          <w:sz w:val="20"/>
          <w:szCs w:val="22"/>
        </w:rPr>
        <w:t xml:space="preserve">podania terminu realizacji </w:t>
      </w:r>
      <w:proofErr w:type="spellStart"/>
      <w:r w:rsidR="002C3085" w:rsidRPr="00E16142">
        <w:rPr>
          <w:b/>
          <w:sz w:val="20"/>
          <w:szCs w:val="22"/>
        </w:rPr>
        <w:t>pojedyńczego</w:t>
      </w:r>
      <w:proofErr w:type="spellEnd"/>
      <w:r w:rsidRPr="00E16142">
        <w:rPr>
          <w:b/>
          <w:sz w:val="20"/>
          <w:szCs w:val="22"/>
        </w:rPr>
        <w:t xml:space="preserve"> zapotrzebowania krótszego niż </w:t>
      </w:r>
      <w:r w:rsidR="002C3085" w:rsidRPr="00E16142">
        <w:rPr>
          <w:b/>
          <w:sz w:val="20"/>
          <w:szCs w:val="22"/>
        </w:rPr>
        <w:t>8</w:t>
      </w:r>
      <w:r w:rsidRPr="00E16142">
        <w:rPr>
          <w:b/>
          <w:sz w:val="20"/>
          <w:szCs w:val="22"/>
        </w:rPr>
        <w:t xml:space="preserve"> dni, </w:t>
      </w:r>
      <w:r w:rsidR="0005344E" w:rsidRPr="00E16142">
        <w:rPr>
          <w:b/>
          <w:sz w:val="20"/>
          <w:szCs w:val="22"/>
        </w:rPr>
        <w:t>Z</w:t>
      </w:r>
      <w:r w:rsidRPr="00E16142">
        <w:rPr>
          <w:b/>
          <w:sz w:val="20"/>
          <w:szCs w:val="22"/>
        </w:rPr>
        <w:t xml:space="preserve">amawiający sprowadzi termin realizacji </w:t>
      </w:r>
      <w:r w:rsidR="0005344E" w:rsidRPr="00E16142">
        <w:rPr>
          <w:b/>
          <w:sz w:val="20"/>
          <w:szCs w:val="22"/>
        </w:rPr>
        <w:t xml:space="preserve">pojedynczego zapotrzebowania </w:t>
      </w:r>
      <w:r w:rsidRPr="00E16142">
        <w:rPr>
          <w:b/>
          <w:sz w:val="20"/>
          <w:szCs w:val="22"/>
        </w:rPr>
        <w:t xml:space="preserve">do </w:t>
      </w:r>
      <w:r w:rsidR="002C3085" w:rsidRPr="00E16142">
        <w:rPr>
          <w:b/>
          <w:sz w:val="20"/>
          <w:szCs w:val="22"/>
        </w:rPr>
        <w:t>8</w:t>
      </w:r>
      <w:r w:rsidRPr="00E16142">
        <w:rPr>
          <w:b/>
          <w:sz w:val="20"/>
          <w:szCs w:val="22"/>
        </w:rPr>
        <w:t xml:space="preserve"> dni i</w:t>
      </w:r>
      <w:r w:rsidRPr="00524B9E">
        <w:rPr>
          <w:b/>
          <w:sz w:val="20"/>
          <w:szCs w:val="22"/>
        </w:rPr>
        <w:t xml:space="preserve"> oceni ofertę z uwzględnieniem takiego terminu realizacji. Natomiast w umowie z wybranym wykonawcą zostanie wpisany termin realizacji </w:t>
      </w:r>
      <w:proofErr w:type="spellStart"/>
      <w:r w:rsidR="0005344E">
        <w:rPr>
          <w:b/>
          <w:sz w:val="20"/>
          <w:szCs w:val="22"/>
        </w:rPr>
        <w:t>pojedyńczego</w:t>
      </w:r>
      <w:proofErr w:type="spellEnd"/>
      <w:r w:rsidRPr="00524B9E">
        <w:rPr>
          <w:b/>
          <w:sz w:val="20"/>
          <w:szCs w:val="22"/>
        </w:rPr>
        <w:t xml:space="preserve"> zapotrzebowania</w:t>
      </w:r>
      <w:r w:rsidR="00D13C2B">
        <w:rPr>
          <w:b/>
          <w:sz w:val="20"/>
          <w:szCs w:val="22"/>
        </w:rPr>
        <w:t xml:space="preserve">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E33C50">
      <w:pPr>
        <w:pStyle w:val="Nagwek2"/>
        <w:numPr>
          <w:ilvl w:val="0"/>
          <w:numId w:val="35"/>
        </w:numPr>
        <w:tabs>
          <w:tab w:val="clear" w:pos="360"/>
        </w:tabs>
        <w:spacing w:line="288" w:lineRule="auto"/>
        <w:ind w:left="284" w:hanging="284"/>
        <w:rPr>
          <w:rFonts w:ascii="Times New Roman" w:hAnsi="Times New Roman" w:cs="Times New Roman"/>
          <w:sz w:val="20"/>
        </w:rPr>
        <w:sectPr w:rsidR="001B55E1" w:rsidSect="00841BC9">
          <w:headerReference w:type="default" r:id="rId10"/>
          <w:footerReference w:type="even" r:id="rId11"/>
          <w:footerReference w:type="default" r:id="rId12"/>
          <w:type w:val="continuous"/>
          <w:pgSz w:w="11905" w:h="16837"/>
          <w:pgMar w:top="284" w:right="1418" w:bottom="992" w:left="1134" w:header="113" w:footer="363" w:gutter="0"/>
          <w:cols w:space="708"/>
          <w:docGrid w:linePitch="360"/>
        </w:sectPr>
      </w:pPr>
      <w:bookmarkStart w:id="195" w:name="_Toc390678258"/>
      <w:bookmarkStart w:id="196" w:name="_Toc459568419"/>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r w:rsidRPr="00436755">
        <w:rPr>
          <w:rFonts w:ascii="Times New Roman" w:hAnsi="Times New Roman" w:cs="Times New Roman"/>
          <w:sz w:val="20"/>
        </w:rPr>
        <w:lastRenderedPageBreak/>
        <w:t>Warunki gwarancji</w:t>
      </w:r>
      <w:bookmarkEnd w:id="195"/>
      <w:bookmarkEnd w:id="196"/>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rsidR="00D5487D" w:rsidRPr="00973B68" w:rsidRDefault="00D5487D" w:rsidP="00D5487D">
      <w:pPr>
        <w:spacing w:line="264" w:lineRule="auto"/>
        <w:rPr>
          <w:b/>
          <w:sz w:val="20"/>
          <w:u w:val="single"/>
        </w:rPr>
      </w:pP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B55E1"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B55E1" w:rsidRDefault="001B55E1">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B55E1" w:rsidRDefault="001B55E1">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jc w:val="center"/>
              <w:rPr>
                <w:rFonts w:ascii="Arial" w:hAnsi="Arial" w:cs="Arial"/>
                <w:b/>
                <w:bCs/>
                <w:sz w:val="20"/>
                <w:szCs w:val="20"/>
              </w:rPr>
            </w:pPr>
            <w:r>
              <w:rPr>
                <w:rFonts w:ascii="Arial" w:hAnsi="Arial" w:cs="Arial"/>
                <w:b/>
                <w:bCs/>
                <w:sz w:val="20"/>
                <w:szCs w:val="20"/>
              </w:rPr>
              <w:t>Czas reakcji</w:t>
            </w:r>
            <w:r w:rsidR="001F1CDD">
              <w:rPr>
                <w:rFonts w:ascii="Arial" w:hAnsi="Arial" w:cs="Arial"/>
                <w:b/>
                <w:bCs/>
                <w:sz w:val="20"/>
                <w:szCs w:val="20"/>
              </w:rPr>
              <w:t xml:space="preserve">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jc w:val="center"/>
              <w:rPr>
                <w:rFonts w:ascii="Arial" w:hAnsi="Arial" w:cs="Arial"/>
                <w:b/>
                <w:bCs/>
                <w:sz w:val="20"/>
                <w:szCs w:val="20"/>
              </w:rPr>
            </w:pPr>
            <w:r>
              <w:rPr>
                <w:rFonts w:ascii="Arial" w:hAnsi="Arial" w:cs="Arial"/>
                <w:b/>
                <w:bCs/>
                <w:sz w:val="20"/>
                <w:szCs w:val="20"/>
              </w:rPr>
              <w:t>Czas naprawy</w:t>
            </w:r>
            <w:r w:rsidR="001F1CDD">
              <w:rPr>
                <w:rFonts w:ascii="Arial" w:hAnsi="Arial" w:cs="Arial"/>
                <w:b/>
                <w:bCs/>
                <w:sz w:val="20"/>
                <w:szCs w:val="20"/>
              </w:rPr>
              <w:t xml:space="preserve"> (dni)</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2TB,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 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B55E1"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lastRenderedPageBreak/>
              <w:t>29</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B55E1"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bl>
    <w:p w:rsidR="00D5487D" w:rsidRPr="00FB14EF" w:rsidRDefault="00D5487D" w:rsidP="00D71ECD">
      <w:pPr>
        <w:spacing w:line="264" w:lineRule="auto"/>
        <w:rPr>
          <w:b/>
          <w:sz w:val="20"/>
          <w:szCs w:val="20"/>
          <w:u w:val="single"/>
        </w:rPr>
      </w:pPr>
    </w:p>
    <w:p w:rsidR="009B6CC4" w:rsidRPr="00486B30"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sidR="00490304">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1B55E1" w:rsidRDefault="001B55E1" w:rsidP="00E33C50">
      <w:pPr>
        <w:pStyle w:val="Akapitzlist"/>
        <w:numPr>
          <w:ilvl w:val="3"/>
          <w:numId w:val="30"/>
        </w:numPr>
        <w:spacing w:line="288" w:lineRule="auto"/>
        <w:ind w:left="284" w:hanging="284"/>
        <w:jc w:val="both"/>
        <w:rPr>
          <w:rFonts w:ascii="Times New Roman" w:hAnsi="Times New Roman" w:cs="Times New Roman"/>
          <w:sz w:val="20"/>
        </w:rPr>
        <w:sectPr w:rsidR="001B55E1" w:rsidSect="001B55E1">
          <w:pgSz w:w="16837" w:h="11905" w:orient="landscape"/>
          <w:pgMar w:top="720" w:right="720" w:bottom="720" w:left="720" w:header="113" w:footer="363" w:gutter="0"/>
          <w:cols w:space="708"/>
          <w:docGrid w:linePitch="360"/>
        </w:sectPr>
      </w:pP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lastRenderedPageBreak/>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97" w:name="_Toc459568420"/>
      <w:r w:rsidRPr="00436755">
        <w:rPr>
          <w:rFonts w:ascii="Times New Roman" w:hAnsi="Times New Roman" w:cs="Times New Roman"/>
          <w:sz w:val="20"/>
        </w:rPr>
        <w:t>Zabezpieczenie należytego wykonania umowy</w:t>
      </w:r>
      <w:bookmarkEnd w:id="197"/>
    </w:p>
    <w:p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 xml:space="preserve">ykonawcy zabezpieczenia należytego wykonania umowy, w rozumieniu art. 147 ustawy </w:t>
      </w:r>
      <w:proofErr w:type="spellStart"/>
      <w:r w:rsidRPr="00436755">
        <w:rPr>
          <w:sz w:val="20"/>
        </w:rPr>
        <w:t>Pzp</w:t>
      </w:r>
      <w:proofErr w:type="spellEnd"/>
      <w:r w:rsidRPr="00436755">
        <w:rPr>
          <w:sz w:val="20"/>
        </w:rPr>
        <w:t>.</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98" w:name="_Toc390678261"/>
      <w:bookmarkStart w:id="199" w:name="_Toc459568421"/>
      <w:r w:rsidRPr="00436755">
        <w:rPr>
          <w:rFonts w:ascii="Times New Roman" w:hAnsi="Times New Roman" w:cs="Times New Roman"/>
          <w:sz w:val="20"/>
        </w:rPr>
        <w:t>Zawarcie umowy i jej istotne postanowienia</w:t>
      </w:r>
      <w:bookmarkEnd w:id="198"/>
      <w:bookmarkEnd w:id="199"/>
    </w:p>
    <w:p w:rsidR="009B6CC4" w:rsidRPr="00436755" w:rsidRDefault="009B6CC4" w:rsidP="00E33C50">
      <w:pPr>
        <w:numPr>
          <w:ilvl w:val="0"/>
          <w:numId w:val="43"/>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w:t>
      </w:r>
      <w:proofErr w:type="spellStart"/>
      <w:r w:rsidRPr="00436755">
        <w:rPr>
          <w:color w:val="000000"/>
          <w:sz w:val="20"/>
          <w:szCs w:val="20"/>
          <w:lang w:eastAsia="ar-SA"/>
        </w:rPr>
        <w:t>Pzp</w:t>
      </w:r>
      <w:proofErr w:type="spellEnd"/>
      <w:r w:rsidRPr="00436755">
        <w:rPr>
          <w:color w:val="000000"/>
          <w:sz w:val="20"/>
          <w:szCs w:val="20"/>
          <w:lang w:eastAsia="ar-SA"/>
        </w:rPr>
        <w:t xml:space="preserve"> i z zastrzeżeniem art. 94 ust. 2 pkt 1 lit. a) ustawy </w:t>
      </w:r>
      <w:proofErr w:type="spellStart"/>
      <w:r w:rsidRPr="00436755">
        <w:rPr>
          <w:color w:val="000000"/>
          <w:sz w:val="20"/>
          <w:szCs w:val="20"/>
          <w:lang w:eastAsia="ar-SA"/>
        </w:rPr>
        <w:t>Pzp</w:t>
      </w:r>
      <w:proofErr w:type="spellEnd"/>
      <w:r w:rsidRPr="00436755">
        <w:rPr>
          <w:color w:val="000000"/>
          <w:sz w:val="20"/>
          <w:szCs w:val="20"/>
          <w:lang w:eastAsia="ar-SA"/>
        </w:rPr>
        <w:t xml:space="preserve"> oraz art. 183 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ykonawcą, w terminie nie krótszym niż 10 dni od dnia przesłania zawiadomienia o wyborze najkorzystniejszej oferty, jeżeli zawiadomienie to zostało przesłane przy użyciu środków komunikacji elektronicznej; w terminie nie krótszym niż 15 dni, jeżeli zawiadomienie zostało przesłane w inny sposób.</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D84DE2" w:rsidRPr="00D84DE2" w:rsidRDefault="00D84DE2" w:rsidP="00E33C50">
      <w:pPr>
        <w:pStyle w:val="Akapitzlist"/>
        <w:numPr>
          <w:ilvl w:val="0"/>
          <w:numId w:val="43"/>
        </w:numPr>
        <w:spacing w:line="276" w:lineRule="auto"/>
        <w:ind w:left="284" w:hanging="284"/>
        <w:rPr>
          <w:rFonts w:ascii="Times New Roman" w:hAnsi="Times New Roman" w:cs="Times New Roman"/>
          <w:sz w:val="20"/>
        </w:rPr>
      </w:pPr>
      <w:r w:rsidRPr="00D84DE2">
        <w:rPr>
          <w:rFonts w:ascii="Times New Roman" w:hAnsi="Times New Roman" w:cs="Times New Roman"/>
          <w:sz w:val="20"/>
        </w:rPr>
        <w:t xml:space="preserve">Zgodnie z art. 145 ustawy </w:t>
      </w:r>
      <w:proofErr w:type="spellStart"/>
      <w:r w:rsidRPr="00D84DE2">
        <w:rPr>
          <w:rFonts w:ascii="Times New Roman" w:hAnsi="Times New Roman" w:cs="Times New Roman"/>
          <w:sz w:val="20"/>
        </w:rPr>
        <w:t>Pzp</w:t>
      </w:r>
      <w:proofErr w:type="spellEnd"/>
      <w:r w:rsidRPr="00D84DE2">
        <w:rPr>
          <w:rFonts w:ascii="Times New Roman" w:hAnsi="Times New Roman" w:cs="Times New Roman"/>
          <w:sz w:val="2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wyłącznie wynagrodzenia należnego mu z tytułu wykonanej części umowy. </w:t>
      </w:r>
    </w:p>
    <w:p w:rsidR="009B6CC4" w:rsidRPr="00436755" w:rsidRDefault="009B6CC4" w:rsidP="00E33C50">
      <w:pPr>
        <w:numPr>
          <w:ilvl w:val="0"/>
          <w:numId w:val="43"/>
        </w:numPr>
        <w:spacing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aktualizację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sprzętu/oprogramowania w sytuacji, gdy nastąpi wycofanie danego modelu (typu, wersji) z produkcji przez producenta, a dostępny będzie sprzęt/oprogramowanie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sprzętu/oprogramowania w sytuacji, gdy producent nie będzie mógł dostarczyć sprzętu/oprogramowania w terminie wyznaczonym w umowie, a </w:t>
      </w:r>
      <w:r w:rsidR="00786125">
        <w:rPr>
          <w:sz w:val="20"/>
        </w:rPr>
        <w:t>Z</w:t>
      </w:r>
      <w:r w:rsidRPr="00436755">
        <w:rPr>
          <w:sz w:val="20"/>
        </w:rPr>
        <w:t xml:space="preserve">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t>
      </w:r>
      <w:r w:rsidR="00FD09E2">
        <w:rPr>
          <w:sz w:val="20"/>
        </w:rPr>
        <w:t>W</w:t>
      </w:r>
      <w:r w:rsidRPr="00436755">
        <w:rPr>
          <w:sz w:val="20"/>
        </w:rPr>
        <w:t>ykonawcy oraz że cena nie będzie wyższa niż wskazana w ofercie (tzn. sprzęt/oprogramowanie zamienny/zamienne może mieć cenę niższą albo równą cenie ofertowej),</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w:t>
      </w:r>
      <w:proofErr w:type="spellStart"/>
      <w:r>
        <w:rPr>
          <w:color w:val="000000"/>
          <w:sz w:val="20"/>
          <w:szCs w:val="20"/>
          <w:lang w:eastAsia="ar-SA"/>
        </w:rPr>
        <w:t>Pzp</w:t>
      </w:r>
      <w:proofErr w:type="spellEnd"/>
      <w:r w:rsidRPr="00436755">
        <w:rPr>
          <w:color w:val="000000"/>
          <w:sz w:val="20"/>
          <w:szCs w:val="20"/>
          <w:lang w:eastAsia="ar-SA"/>
        </w:rPr>
        <w:t>.</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E33C50">
      <w:pPr>
        <w:numPr>
          <w:ilvl w:val="0"/>
          <w:numId w:val="43"/>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 xml:space="preserve">wniosek, o którym mowa w </w:t>
      </w:r>
      <w:proofErr w:type="spellStart"/>
      <w:r w:rsidRPr="00436755">
        <w:rPr>
          <w:color w:val="000000"/>
          <w:sz w:val="20"/>
          <w:szCs w:val="20"/>
          <w:lang w:eastAsia="ar-SA"/>
        </w:rPr>
        <w:t>ppkt</w:t>
      </w:r>
      <w:proofErr w:type="spellEnd"/>
      <w:r w:rsidRPr="00436755">
        <w:rPr>
          <w:color w:val="000000"/>
          <w:sz w:val="20"/>
          <w:szCs w:val="20"/>
          <w:lang w:eastAsia="ar-SA"/>
        </w:rPr>
        <w:t>. 2 musi zawierać:</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rsidR="009B6CC4" w:rsidRPr="00436755" w:rsidRDefault="009B6CC4" w:rsidP="009B6CC4">
      <w:pPr>
        <w:tabs>
          <w:tab w:val="num" w:pos="928"/>
        </w:tabs>
        <w:spacing w:line="288" w:lineRule="auto"/>
        <w:jc w:val="both"/>
        <w:rPr>
          <w:sz w:val="20"/>
        </w:rPr>
      </w:pPr>
      <w:r w:rsidRPr="00436755">
        <w:rPr>
          <w:sz w:val="20"/>
        </w:rPr>
        <w:lastRenderedPageBreak/>
        <w:t>Pozostałe postanowienia, które zostaną wprowadzone do treści zawieranej umowy w sprawie zamówienia publicznego, wskazano w projekcie umowy.</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200" w:name="_Toc390678262"/>
      <w:bookmarkStart w:id="201" w:name="_Toc459568422"/>
      <w:r w:rsidRPr="00436755">
        <w:rPr>
          <w:rFonts w:ascii="Times New Roman" w:hAnsi="Times New Roman" w:cs="Times New Roman"/>
          <w:sz w:val="20"/>
        </w:rPr>
        <w:t>Środki ochrony prawnej</w:t>
      </w:r>
      <w:bookmarkEnd w:id="200"/>
      <w:bookmarkEnd w:id="201"/>
    </w:p>
    <w:p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 xml:space="preserve">amawiającego przepisów ustawy </w:t>
      </w:r>
      <w:proofErr w:type="spellStart"/>
      <w:r w:rsidRPr="00436755">
        <w:rPr>
          <w:sz w:val="20"/>
        </w:rPr>
        <w:t>Pzp</w:t>
      </w:r>
      <w:proofErr w:type="spellEnd"/>
      <w:r w:rsidRPr="00436755">
        <w:rPr>
          <w:sz w:val="20"/>
        </w:rPr>
        <w:t xml:space="preserve"> i zostały przewidziane w dziale VI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Środki ochrony prawnej wobec ogłoszenia o zamówieniu oraz specyfikacji istotnych warunków zamówienia przysługują również organizacjom wpisanym na listę, o której mowa w art. 154 pkt 5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w:t>
      </w:r>
      <w:proofErr w:type="spellStart"/>
      <w:r w:rsidRPr="00436755">
        <w:rPr>
          <w:sz w:val="20"/>
        </w:rPr>
        <w:t>Pzp</w:t>
      </w:r>
      <w:proofErr w:type="spellEnd"/>
      <w:r w:rsidRPr="00436755">
        <w:rPr>
          <w:sz w:val="20"/>
        </w:rPr>
        <w:t xml:space="preserve">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w:t>
      </w:r>
      <w:proofErr w:type="spellStart"/>
      <w:r w:rsidRPr="00436755">
        <w:rPr>
          <w:sz w:val="20"/>
        </w:rPr>
        <w:t>Pzp</w:t>
      </w:r>
      <w:proofErr w:type="spellEnd"/>
      <w:r w:rsidRPr="00436755">
        <w:rPr>
          <w:sz w:val="20"/>
        </w:rPr>
        <w:t xml:space="preserve">.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w:t>
      </w:r>
      <w:proofErr w:type="spellStart"/>
      <w:r w:rsidRPr="00436755">
        <w:rPr>
          <w:sz w:val="20"/>
        </w:rPr>
        <w:t>Pzp</w:t>
      </w:r>
      <w:proofErr w:type="spellEnd"/>
      <w:r w:rsidRPr="00436755">
        <w:rPr>
          <w:sz w:val="20"/>
        </w:rPr>
        <w:t xml:space="preserve">. </w:t>
      </w:r>
    </w:p>
    <w:p w:rsidR="001628F4" w:rsidRDefault="009B6CC4" w:rsidP="00CE5B4E">
      <w:pPr>
        <w:spacing w:line="288" w:lineRule="auto"/>
        <w:jc w:val="both"/>
        <w:rPr>
          <w:sz w:val="20"/>
        </w:rPr>
      </w:pPr>
      <w:r w:rsidRPr="00436755">
        <w:rPr>
          <w:sz w:val="20"/>
        </w:rPr>
        <w:t xml:space="preserve">Na orzeczenie Krajowej Izby Odwoławczej stronom oraz uczestnikom postępowania odwoławczego przysługuje skarga do sądu. Przepisy dotyczące skarg regulują art. 198a – 198g ustawy </w:t>
      </w:r>
      <w:proofErr w:type="spellStart"/>
      <w:r w:rsidRPr="00436755">
        <w:rPr>
          <w:sz w:val="20"/>
        </w:rPr>
        <w:t>Pzp</w:t>
      </w:r>
      <w:proofErr w:type="spellEnd"/>
      <w:r w:rsidRPr="00436755">
        <w:rPr>
          <w:sz w:val="20"/>
        </w:rPr>
        <w:t>.</w:t>
      </w:r>
      <w:bookmarkEnd w:id="48"/>
      <w:bookmarkEnd w:id="49"/>
      <w:bookmarkEnd w:id="50"/>
      <w:bookmarkEnd w:id="51"/>
    </w:p>
    <w:p w:rsidR="003277A9" w:rsidRDefault="003277A9" w:rsidP="00CE5B4E">
      <w:pPr>
        <w:spacing w:line="288" w:lineRule="auto"/>
        <w:jc w:val="both"/>
        <w:rPr>
          <w:sz w:val="20"/>
        </w:rPr>
      </w:pPr>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rsidR="003478CB" w:rsidRPr="007F3CFF" w:rsidRDefault="003478CB" w:rsidP="008A4FD3">
      <w:pPr>
        <w:spacing w:line="288" w:lineRule="auto"/>
        <w:ind w:left="4963" w:firstLine="1558"/>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Default="00CE5B4E" w:rsidP="00B62759">
      <w:pPr>
        <w:spacing w:line="288" w:lineRule="auto"/>
        <w:rPr>
          <w:sz w:val="20"/>
          <w:szCs w:val="20"/>
        </w:rPr>
      </w:pPr>
    </w:p>
    <w:p w:rsidR="008A4FD3" w:rsidRDefault="008A4FD3" w:rsidP="00B62759">
      <w:pPr>
        <w:spacing w:line="288" w:lineRule="auto"/>
        <w:rPr>
          <w:sz w:val="20"/>
          <w:szCs w:val="20"/>
        </w:rPr>
      </w:pPr>
    </w:p>
    <w:p w:rsidR="008A4FD3" w:rsidRDefault="008A4FD3" w:rsidP="00B62759">
      <w:pPr>
        <w:spacing w:line="288" w:lineRule="auto"/>
        <w:rPr>
          <w:sz w:val="20"/>
          <w:szCs w:val="20"/>
        </w:rPr>
      </w:pPr>
    </w:p>
    <w:p w:rsidR="008A4FD3" w:rsidRPr="007F3CFF" w:rsidRDefault="008A4FD3" w:rsidP="00B62759">
      <w:pPr>
        <w:spacing w:line="288" w:lineRule="auto"/>
        <w:rPr>
          <w:sz w:val="20"/>
          <w:szCs w:val="20"/>
        </w:rPr>
      </w:pPr>
    </w:p>
    <w:p w:rsidR="000476F6" w:rsidRPr="000476F6" w:rsidRDefault="003478CB" w:rsidP="008A4FD3">
      <w:pPr>
        <w:spacing w:line="288" w:lineRule="auto"/>
        <w:ind w:left="6663"/>
        <w:jc w:val="center"/>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202" w:name="_Bartosz_Rzeźniczak_II._FORMULARZ_OF"/>
      <w:bookmarkEnd w:id="202"/>
    </w:p>
    <w:p w:rsidR="001628F4" w:rsidRPr="001628F4" w:rsidRDefault="001628F4" w:rsidP="001628F4">
      <w:pPr>
        <w:rPr>
          <w:lang w:eastAsia="ar-SA"/>
        </w:rPr>
        <w:sectPr w:rsidR="001628F4" w:rsidRPr="001628F4" w:rsidSect="001B55E1">
          <w:pgSz w:w="11905" w:h="16837"/>
          <w:pgMar w:top="720" w:right="720" w:bottom="720" w:left="720" w:header="113" w:footer="363" w:gutter="0"/>
          <w:cols w:space="708"/>
          <w:docGrid w:linePitch="360"/>
        </w:sectPr>
      </w:pPr>
    </w:p>
    <w:p w:rsidR="00DF2C3A" w:rsidRDefault="00DF2C3A" w:rsidP="00E33C50">
      <w:pPr>
        <w:pStyle w:val="Nagwek1"/>
        <w:numPr>
          <w:ilvl w:val="0"/>
          <w:numId w:val="47"/>
        </w:numPr>
        <w:ind w:left="567" w:hanging="567"/>
        <w:rPr>
          <w:rFonts w:ascii="Times New Roman" w:hAnsi="Times New Roman" w:cs="Times New Roman"/>
          <w:sz w:val="22"/>
          <w:szCs w:val="22"/>
        </w:rPr>
      </w:pPr>
      <w:bookmarkStart w:id="203" w:name="_Toc243703507"/>
      <w:bookmarkStart w:id="204" w:name="_Toc259105808"/>
      <w:r w:rsidRPr="00496FB3">
        <w:rPr>
          <w:rFonts w:ascii="Times New Roman" w:hAnsi="Times New Roman" w:cs="Times New Roman"/>
          <w:sz w:val="22"/>
          <w:szCs w:val="22"/>
        </w:rPr>
        <w:lastRenderedPageBreak/>
        <w:t>FORMULARZ OFERTY</w:t>
      </w:r>
      <w:bookmarkEnd w:id="203"/>
      <w:bookmarkEnd w:id="204"/>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501F52"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65112B">
        <w:rPr>
          <w:rFonts w:ascii="Times New Roman" w:hAnsi="Times New Roman" w:cs="Times New Roman"/>
          <w:b/>
          <w:sz w:val="20"/>
        </w:rPr>
        <w:t xml:space="preserve">PN </w:t>
      </w:r>
      <w:r w:rsidR="0065112B" w:rsidRPr="008A4FD3">
        <w:rPr>
          <w:rFonts w:ascii="Times New Roman" w:hAnsi="Times New Roman" w:cs="Times New Roman"/>
          <w:b/>
          <w:sz w:val="20"/>
        </w:rPr>
        <w:t>430</w:t>
      </w:r>
      <w:r w:rsidR="000B66AC" w:rsidRPr="008A4FD3">
        <w:rPr>
          <w:rFonts w:ascii="Times New Roman" w:hAnsi="Times New Roman" w:cs="Times New Roman"/>
          <w:b/>
          <w:sz w:val="20"/>
        </w:rPr>
        <w:t>/</w:t>
      </w:r>
      <w:r w:rsidR="007B0BCB" w:rsidRPr="008A4FD3">
        <w:rPr>
          <w:rFonts w:ascii="Times New Roman" w:hAnsi="Times New Roman" w:cs="Times New Roman"/>
          <w:b/>
          <w:sz w:val="20"/>
        </w:rPr>
        <w:t>1</w:t>
      </w:r>
      <w:r w:rsidR="00786125" w:rsidRPr="008A4FD3">
        <w:rPr>
          <w:rFonts w:ascii="Times New Roman" w:hAnsi="Times New Roman" w:cs="Times New Roman"/>
          <w:b/>
          <w:sz w:val="20"/>
        </w:rPr>
        <w:t>7</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proofErr w:type="spellStart"/>
      <w:r w:rsidR="00253C1D">
        <w:rPr>
          <w:rFonts w:ascii="Times New Roman" w:hAnsi="Times New Roman" w:cs="Times New Roman"/>
          <w:sz w:val="20"/>
        </w:rPr>
        <w:t>sucesywną</w:t>
      </w:r>
      <w:proofErr w:type="spellEnd"/>
      <w:r w:rsidR="00253C1D">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626DD6">
        <w:rPr>
          <w:rFonts w:ascii="Times New Roman" w:hAnsi="Times New Roman" w:cs="Times New Roman"/>
          <w:bCs/>
          <w:sz w:val="20"/>
        </w:rPr>
        <w:t>,</w:t>
      </w:r>
      <w:r w:rsidR="00C76783">
        <w:rPr>
          <w:rFonts w:ascii="Times New Roman" w:hAnsi="Times New Roman" w:cs="Times New Roman"/>
          <w:bCs/>
          <w:sz w:val="20"/>
        </w:rPr>
        <w:t xml:space="preserve"> </w:t>
      </w:r>
      <w:r w:rsidR="00626DD6" w:rsidRPr="00626DD6">
        <w:rPr>
          <w:rFonts w:ascii="Times New Roman" w:hAnsi="Times New Roman" w:cs="Times New Roman"/>
          <w:bCs/>
          <w:sz w:val="20"/>
        </w:rPr>
        <w:t>akcesoriów komputerowych  oraz 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rsidP="00E33C50">
      <w:pPr>
        <w:pStyle w:val="Tekstpodstawowy33"/>
        <w:numPr>
          <w:ilvl w:val="0"/>
          <w:numId w:val="5"/>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0F09D0" w:rsidRPr="000F09D0" w:rsidRDefault="000F09D0" w:rsidP="000F09D0">
      <w:pPr>
        <w:spacing w:before="240" w:line="288" w:lineRule="auto"/>
        <w:jc w:val="both"/>
        <w:rPr>
          <w:b/>
          <w:sz w:val="20"/>
          <w:szCs w:val="20"/>
        </w:rPr>
      </w:pPr>
      <w:r w:rsidRPr="000F09D0">
        <w:rPr>
          <w:b/>
          <w:sz w:val="20"/>
          <w:szCs w:val="20"/>
        </w:rPr>
        <w:t xml:space="preserve">Kwota netto: ………………………… zł </w:t>
      </w:r>
    </w:p>
    <w:p w:rsidR="000F09D0" w:rsidRPr="000F09D0" w:rsidRDefault="000F09D0" w:rsidP="000F09D0">
      <w:pPr>
        <w:spacing w:before="240" w:line="288" w:lineRule="auto"/>
        <w:jc w:val="both"/>
        <w:rPr>
          <w:b/>
          <w:sz w:val="20"/>
          <w:szCs w:val="20"/>
        </w:rPr>
      </w:pPr>
      <w:r w:rsidRPr="000F09D0">
        <w:rPr>
          <w:b/>
          <w:sz w:val="20"/>
          <w:szCs w:val="20"/>
        </w:rPr>
        <w:t xml:space="preserve">Stawka VAT: ………% </w:t>
      </w:r>
    </w:p>
    <w:p w:rsidR="000F09D0" w:rsidRPr="000F09D0" w:rsidRDefault="000F09D0" w:rsidP="000F09D0">
      <w:pPr>
        <w:spacing w:before="240" w:line="288" w:lineRule="auto"/>
        <w:jc w:val="both"/>
        <w:rPr>
          <w:b/>
          <w:sz w:val="20"/>
          <w:szCs w:val="20"/>
        </w:rPr>
      </w:pPr>
      <w:r w:rsidRPr="000F09D0">
        <w:rPr>
          <w:b/>
          <w:sz w:val="20"/>
          <w:szCs w:val="20"/>
        </w:rPr>
        <w:t xml:space="preserve">Kwota brutto: ………………………… zł </w:t>
      </w:r>
    </w:p>
    <w:p w:rsidR="000F09D0" w:rsidRPr="000F09D0" w:rsidRDefault="000F09D0" w:rsidP="00E17937">
      <w:pPr>
        <w:spacing w:before="240" w:line="276" w:lineRule="auto"/>
        <w:jc w:val="both"/>
        <w:rPr>
          <w:b/>
          <w:sz w:val="20"/>
          <w:szCs w:val="20"/>
        </w:rPr>
      </w:pPr>
      <w:r w:rsidRPr="000F09D0">
        <w:rPr>
          <w:b/>
          <w:sz w:val="20"/>
          <w:szCs w:val="20"/>
        </w:rPr>
        <w:t xml:space="preserve">Opis oferowanego asortymentu oraz kalkulacja cenowa zostały zawarte w załączniku nr 1 do niniejszej oferty. </w:t>
      </w:r>
    </w:p>
    <w:p w:rsidR="000F09D0" w:rsidRDefault="000F09D0" w:rsidP="00E17937">
      <w:pPr>
        <w:spacing w:line="276" w:lineRule="auto"/>
        <w:jc w:val="both"/>
        <w:rPr>
          <w:b/>
          <w:sz w:val="20"/>
          <w:szCs w:val="20"/>
        </w:rPr>
      </w:pPr>
      <w:r w:rsidRPr="000F09D0">
        <w:rPr>
          <w:b/>
          <w:sz w:val="20"/>
          <w:szCs w:val="20"/>
        </w:rPr>
        <w:t xml:space="preserve">Informuję/jemy, że wybór złożonej przeze mnie/ przez nas oferty prowadzi*/ nie prowadzi*, do powstania u Zamawiającego obowiązku podatkowego zgodnie z ustawą z dnia 9 kwietnia 2015 r. o zmianie ustawy o podatku od towarów i usług oraz ustawą – Prawo zamówień publicznych (Dz. U. z 2015 r. poz. 605) (*niepotrzebne skreślić). Obowiązek podatkowy dotyczy towaru/usługi ……………………………. o wartości bez kwoty podatku …………. złotych. </w:t>
      </w:r>
    </w:p>
    <w:p w:rsidR="0078323C" w:rsidRPr="0078323C" w:rsidRDefault="0078323C" w:rsidP="0078323C">
      <w:pPr>
        <w:pStyle w:val="Akapitzlist"/>
        <w:numPr>
          <w:ilvl w:val="0"/>
          <w:numId w:val="12"/>
        </w:numPr>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rsidR="00F71D28" w:rsidRPr="004829FC" w:rsidRDefault="00F71D28" w:rsidP="00E33C50">
      <w:pPr>
        <w:pStyle w:val="Wyliczenie123wtekcie"/>
        <w:numPr>
          <w:ilvl w:val="0"/>
          <w:numId w:val="12"/>
        </w:numPr>
        <w:tabs>
          <w:tab w:val="clear" w:pos="357"/>
          <w:tab w:val="clear" w:pos="993"/>
        </w:tabs>
        <w:spacing w:before="0" w:after="0" w:line="288" w:lineRule="auto"/>
        <w:ind w:left="284" w:hanging="284"/>
        <w:rPr>
          <w:rFonts w:ascii="Times New Roman" w:hAnsi="Times New Roman"/>
        </w:rPr>
      </w:pPr>
      <w:r w:rsidRPr="004829FC">
        <w:rPr>
          <w:rFonts w:ascii="Times New Roman" w:hAnsi="Times New Roman"/>
        </w:rPr>
        <w:t>Oświadczam(y), że załączam(y) do oferty opis techniczny potwierdzający spełnianie wymagań Zamawiającego określonych w specyfikacji technicznej, stanowiący załącznik nr 1 do oferty.</w:t>
      </w:r>
    </w:p>
    <w:p w:rsidR="00C76783" w:rsidRDefault="00C76783"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E33C50">
      <w:pPr>
        <w:pStyle w:val="Tekstpodstawowy33"/>
        <w:numPr>
          <w:ilvl w:val="0"/>
          <w:numId w:val="12"/>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w:t>
      </w:r>
      <w:r w:rsidR="00B00682">
        <w:rPr>
          <w:rFonts w:ascii="Times New Roman" w:hAnsi="Times New Roman"/>
        </w:rPr>
        <w:t>ę/dostarczymy</w:t>
      </w:r>
      <w:r w:rsidR="00524CA9" w:rsidRPr="00524CA9">
        <w:rPr>
          <w:rFonts w:ascii="Times New Roman" w:hAnsi="Times New Roman"/>
        </w:rPr>
        <w:t xml:space="preserve">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F209C1" w:rsidRPr="00F209C1" w:rsidRDefault="00F209C1" w:rsidP="00E17937">
      <w:pPr>
        <w:numPr>
          <w:ilvl w:val="0"/>
          <w:numId w:val="12"/>
        </w:numPr>
        <w:tabs>
          <w:tab w:val="clear" w:pos="357"/>
        </w:tabs>
        <w:spacing w:after="5" w:line="276" w:lineRule="auto"/>
        <w:ind w:left="284" w:hanging="284"/>
        <w:jc w:val="both"/>
        <w:rPr>
          <w:sz w:val="20"/>
          <w:szCs w:val="20"/>
        </w:rPr>
      </w:pPr>
      <w:r w:rsidRPr="00F209C1">
        <w:rPr>
          <w:sz w:val="20"/>
          <w:szCs w:val="20"/>
        </w:rPr>
        <w:t xml:space="preserve">Oświadczam(y), że będziemy realizować przedmiot zamówienia </w:t>
      </w:r>
      <w:r w:rsidRPr="00F209C1">
        <w:rPr>
          <w:b/>
          <w:sz w:val="20"/>
          <w:szCs w:val="20"/>
        </w:rPr>
        <w:t>sukcesywnie przez 1</w:t>
      </w:r>
      <w:r>
        <w:rPr>
          <w:b/>
          <w:sz w:val="20"/>
          <w:szCs w:val="20"/>
        </w:rPr>
        <w:t>4</w:t>
      </w:r>
      <w:r w:rsidRPr="00F209C1">
        <w:rPr>
          <w:b/>
          <w:sz w:val="20"/>
          <w:szCs w:val="20"/>
        </w:rPr>
        <w:t xml:space="preserve"> miesięcy poczynając od dnia zawarcia umowy przez Strony, </w:t>
      </w:r>
      <w:r w:rsidRPr="00F209C1">
        <w:rPr>
          <w:sz w:val="20"/>
          <w:szCs w:val="20"/>
        </w:rPr>
        <w:t>zgodnie ze s</w:t>
      </w:r>
      <w:r>
        <w:rPr>
          <w:sz w:val="20"/>
          <w:szCs w:val="20"/>
        </w:rPr>
        <w:t xml:space="preserve">zczegółowymi </w:t>
      </w:r>
      <w:proofErr w:type="spellStart"/>
      <w:r>
        <w:rPr>
          <w:sz w:val="20"/>
          <w:szCs w:val="20"/>
        </w:rPr>
        <w:t>zapotrzebowaniami</w:t>
      </w:r>
      <w:proofErr w:type="spellEnd"/>
      <w:r>
        <w:rPr>
          <w:sz w:val="20"/>
          <w:szCs w:val="20"/>
        </w:rPr>
        <w:t xml:space="preserve"> Z</w:t>
      </w:r>
      <w:r w:rsidRPr="00F209C1">
        <w:rPr>
          <w:sz w:val="20"/>
          <w:szCs w:val="20"/>
        </w:rPr>
        <w:t>amawiającego. Przyjmuj</w:t>
      </w:r>
      <w:r>
        <w:rPr>
          <w:sz w:val="20"/>
          <w:szCs w:val="20"/>
        </w:rPr>
        <w:t>ę(my) do wiadomości, że Z</w:t>
      </w:r>
      <w:r w:rsidRPr="00F209C1">
        <w:rPr>
          <w:sz w:val="20"/>
          <w:szCs w:val="20"/>
        </w:rPr>
        <w:t xml:space="preserve">amawiający nie jest zobowiązany do wyczerpania w okresie obowiązywania umowy swoimi </w:t>
      </w:r>
      <w:proofErr w:type="spellStart"/>
      <w:r w:rsidRPr="00F209C1">
        <w:rPr>
          <w:sz w:val="20"/>
          <w:szCs w:val="20"/>
        </w:rPr>
        <w:t>zapotrzebowaniami</w:t>
      </w:r>
      <w:proofErr w:type="spellEnd"/>
      <w:r w:rsidRPr="00F209C1">
        <w:rPr>
          <w:sz w:val="20"/>
          <w:szCs w:val="20"/>
        </w:rPr>
        <w:t xml:space="preserve"> kwoty oraz ilości asortymentu wskazanego w specyfikacji technicznej, na który opiewać będzie zawarta umowa. Przyjmuję(my) do wiad</w:t>
      </w:r>
      <w:r>
        <w:rPr>
          <w:sz w:val="20"/>
          <w:szCs w:val="20"/>
        </w:rPr>
        <w:t>omości, iż Z</w:t>
      </w:r>
      <w:r w:rsidRPr="00F209C1">
        <w:rPr>
          <w:sz w:val="20"/>
          <w:szCs w:val="20"/>
        </w:rPr>
        <w:t xml:space="preserve">amawiający zastrzega sobie prawo, że w razie wyczerpania ilości przewidzianej </w:t>
      </w:r>
      <w:r>
        <w:rPr>
          <w:sz w:val="20"/>
          <w:szCs w:val="20"/>
        </w:rPr>
        <w:t>dla danej pozycji asortymentu, Z</w:t>
      </w:r>
      <w:r w:rsidRPr="00F209C1">
        <w:rPr>
          <w:sz w:val="20"/>
          <w:szCs w:val="20"/>
        </w:rPr>
        <w:t>amawiający może zamówić dodatkowe ilości tego asortymentu na tych samych zasadach pod warunkiem nie przekroczenia kwoty łącznego wynag</w:t>
      </w:r>
      <w:r>
        <w:rPr>
          <w:sz w:val="20"/>
          <w:szCs w:val="20"/>
        </w:rPr>
        <w:t>rodzenia W</w:t>
      </w:r>
      <w:r w:rsidRPr="00F209C1">
        <w:rPr>
          <w:sz w:val="20"/>
          <w:szCs w:val="20"/>
        </w:rPr>
        <w:t xml:space="preserve">ykonawcy, na które będzie opiewać umowa. Przyjmuję(my) do wiadomości, że podane w niniejszej SIWZ ilości asortymentu są ilościami szacunkowymi i mogą ulec zmianie w zależności od potrzeb zamawiającego, tzn. zamawiający nie ma obowiązku wyczerpania swymi </w:t>
      </w:r>
      <w:proofErr w:type="spellStart"/>
      <w:r w:rsidRPr="00F209C1">
        <w:rPr>
          <w:sz w:val="20"/>
          <w:szCs w:val="20"/>
        </w:rPr>
        <w:t>zapotrzebowaniami</w:t>
      </w:r>
      <w:proofErr w:type="spellEnd"/>
      <w:r w:rsidRPr="00F209C1">
        <w:rPr>
          <w:sz w:val="20"/>
          <w:szCs w:val="20"/>
        </w:rPr>
        <w:t xml:space="preserve"> ilości wskazanych w SIWZ. Umowa wygasa w przypadku wcześniejszego wyczerpania kwoty całkowitego </w:t>
      </w:r>
      <w:proofErr w:type="spellStart"/>
      <w:r w:rsidRPr="00F209C1">
        <w:rPr>
          <w:sz w:val="20"/>
          <w:szCs w:val="20"/>
        </w:rPr>
        <w:t>wynagrodzenia</w:t>
      </w:r>
      <w:r>
        <w:rPr>
          <w:sz w:val="20"/>
          <w:szCs w:val="20"/>
        </w:rPr>
        <w:t>W</w:t>
      </w:r>
      <w:r w:rsidRPr="00F209C1">
        <w:rPr>
          <w:sz w:val="20"/>
          <w:szCs w:val="20"/>
        </w:rPr>
        <w:t>ykonawcy</w:t>
      </w:r>
      <w:proofErr w:type="spellEnd"/>
      <w:r w:rsidRPr="00F209C1">
        <w:rPr>
          <w:sz w:val="20"/>
          <w:szCs w:val="20"/>
        </w:rPr>
        <w:t xml:space="preserve">, na które opiewać będzie zawarta umowa. Zamawiający zastrzega sobie, że ostatnie zapotrzebowanie może złożyć najpóźniej ostatniego dnia </w:t>
      </w:r>
      <w:r w:rsidRPr="00F209C1">
        <w:rPr>
          <w:sz w:val="20"/>
          <w:szCs w:val="20"/>
        </w:rPr>
        <w:lastRenderedPageBreak/>
        <w:t>obowiązywania umowy, a jego realizacja będzie podlegała p</w:t>
      </w:r>
      <w:r>
        <w:rPr>
          <w:sz w:val="20"/>
          <w:szCs w:val="20"/>
        </w:rPr>
        <w:t>ostanowieniom niniejszej SIWZ i </w:t>
      </w:r>
      <w:r w:rsidRPr="00F209C1">
        <w:rPr>
          <w:sz w:val="20"/>
          <w:szCs w:val="20"/>
        </w:rPr>
        <w:t xml:space="preserve">zawartej z wykonawcą umowy. </w:t>
      </w:r>
    </w:p>
    <w:p w:rsidR="004024F8" w:rsidRPr="00C83AC0" w:rsidRDefault="004024F8" w:rsidP="00E17937">
      <w:pPr>
        <w:numPr>
          <w:ilvl w:val="0"/>
          <w:numId w:val="12"/>
        </w:numPr>
        <w:spacing w:after="5" w:line="276" w:lineRule="auto"/>
        <w:jc w:val="both"/>
        <w:rPr>
          <w:sz w:val="20"/>
          <w:szCs w:val="20"/>
        </w:rPr>
      </w:pPr>
      <w:r w:rsidRPr="00C83AC0">
        <w:rPr>
          <w:sz w:val="20"/>
          <w:szCs w:val="20"/>
        </w:rPr>
        <w:t xml:space="preserve">Oświadczam(y), że termin realizacji </w:t>
      </w:r>
      <w:proofErr w:type="spellStart"/>
      <w:r w:rsidR="00C93341" w:rsidRPr="00C83AC0">
        <w:rPr>
          <w:sz w:val="20"/>
          <w:szCs w:val="20"/>
        </w:rPr>
        <w:t>pojedyńczego</w:t>
      </w:r>
      <w:proofErr w:type="spellEnd"/>
      <w:r w:rsidRPr="00C83AC0">
        <w:rPr>
          <w:sz w:val="20"/>
          <w:szCs w:val="20"/>
        </w:rPr>
        <w:t xml:space="preserve"> zapotrzebowaniem wyniesie</w:t>
      </w:r>
      <w:r w:rsidRPr="00C83AC0">
        <w:rPr>
          <w:b/>
          <w:sz w:val="20"/>
          <w:szCs w:val="20"/>
        </w:rPr>
        <w:t xml:space="preserve"> ……… dni</w:t>
      </w:r>
      <w:r w:rsidRPr="00C83AC0">
        <w:rPr>
          <w:sz w:val="20"/>
          <w:szCs w:val="20"/>
        </w:rPr>
        <w:t xml:space="preserve"> </w:t>
      </w:r>
      <w:r w:rsidRPr="00C83AC0">
        <w:rPr>
          <w:b/>
          <w:i/>
          <w:sz w:val="20"/>
          <w:szCs w:val="20"/>
        </w:rPr>
        <w:t>(Należy podać w dniach, z za</w:t>
      </w:r>
      <w:r w:rsidR="00C93341" w:rsidRPr="00C83AC0">
        <w:rPr>
          <w:b/>
          <w:i/>
          <w:sz w:val="20"/>
          <w:szCs w:val="20"/>
        </w:rPr>
        <w:t>strzeżeniem wskazanym w pkt I.15</w:t>
      </w:r>
      <w:r w:rsidRPr="00C83AC0">
        <w:rPr>
          <w:b/>
          <w:i/>
          <w:sz w:val="20"/>
          <w:szCs w:val="20"/>
        </w:rPr>
        <w:t xml:space="preserve"> SIWZ)</w:t>
      </w:r>
      <w:r w:rsidRPr="00C83AC0">
        <w:rPr>
          <w:sz w:val="20"/>
          <w:szCs w:val="20"/>
        </w:rPr>
        <w:t xml:space="preserve"> od daty faksowego lub elektronicznego zgłoszenia zapotrzebowania, z zastrzeżeniem, że: </w:t>
      </w:r>
    </w:p>
    <w:p w:rsidR="004024F8" w:rsidRPr="00C83AC0" w:rsidRDefault="004024F8" w:rsidP="00E17937">
      <w:pPr>
        <w:numPr>
          <w:ilvl w:val="1"/>
          <w:numId w:val="12"/>
        </w:numPr>
        <w:tabs>
          <w:tab w:val="clear" w:pos="1440"/>
        </w:tabs>
        <w:spacing w:after="5" w:line="276" w:lineRule="auto"/>
        <w:ind w:left="709" w:hanging="283"/>
        <w:jc w:val="both"/>
        <w:rPr>
          <w:sz w:val="20"/>
          <w:szCs w:val="20"/>
        </w:rPr>
      </w:pPr>
      <w:r w:rsidRPr="00C83AC0">
        <w:rPr>
          <w:b/>
          <w:sz w:val="20"/>
          <w:szCs w:val="20"/>
        </w:rPr>
        <w:t>…… dni</w:t>
      </w:r>
      <w:r w:rsidRPr="00C83AC0">
        <w:rPr>
          <w:sz w:val="20"/>
          <w:szCs w:val="20"/>
        </w:rPr>
        <w:t xml:space="preserve"> przeznaczonych jest dla </w:t>
      </w:r>
      <w:proofErr w:type="spellStart"/>
      <w:r w:rsidR="005A24E2" w:rsidRPr="00C83AC0">
        <w:rPr>
          <w:sz w:val="20"/>
          <w:szCs w:val="20"/>
        </w:rPr>
        <w:t>W</w:t>
      </w:r>
      <w:r w:rsidRPr="00C83AC0">
        <w:rPr>
          <w:sz w:val="20"/>
          <w:szCs w:val="20"/>
        </w:rPr>
        <w:t>wykonawcy</w:t>
      </w:r>
      <w:proofErr w:type="spellEnd"/>
      <w:r w:rsidRPr="00C83AC0">
        <w:rPr>
          <w:sz w:val="20"/>
          <w:szCs w:val="20"/>
        </w:rPr>
        <w:t xml:space="preserve"> na dostarczenie przedmiotu danego zapotrzeb</w:t>
      </w:r>
      <w:r w:rsidR="00291305" w:rsidRPr="00C83AC0">
        <w:rPr>
          <w:sz w:val="20"/>
          <w:szCs w:val="20"/>
        </w:rPr>
        <w:t xml:space="preserve">owania do </w:t>
      </w:r>
      <w:r w:rsidR="00B70C51">
        <w:rPr>
          <w:sz w:val="20"/>
          <w:szCs w:val="20"/>
        </w:rPr>
        <w:t>siedziby</w:t>
      </w:r>
      <w:r w:rsidR="00291305" w:rsidRPr="00C83AC0">
        <w:rPr>
          <w:sz w:val="20"/>
          <w:szCs w:val="20"/>
        </w:rPr>
        <w:t xml:space="preserve"> Z</w:t>
      </w:r>
      <w:r w:rsidRPr="00C83AC0">
        <w:rPr>
          <w:sz w:val="20"/>
          <w:szCs w:val="20"/>
        </w:rPr>
        <w:t xml:space="preserve">amawiającego, co zostanie potwierdzone protokołem dostarczenia danego zapotrzebowania; </w:t>
      </w:r>
    </w:p>
    <w:p w:rsidR="004024F8" w:rsidRPr="00C83AC0" w:rsidRDefault="004024F8" w:rsidP="00E17937">
      <w:pPr>
        <w:numPr>
          <w:ilvl w:val="1"/>
          <w:numId w:val="12"/>
        </w:numPr>
        <w:tabs>
          <w:tab w:val="clear" w:pos="1440"/>
        </w:tabs>
        <w:spacing w:after="5" w:line="276" w:lineRule="auto"/>
        <w:ind w:left="709" w:hanging="283"/>
        <w:jc w:val="both"/>
        <w:rPr>
          <w:sz w:val="20"/>
          <w:szCs w:val="20"/>
        </w:rPr>
      </w:pPr>
      <w:r w:rsidRPr="00C83AC0">
        <w:rPr>
          <w:sz w:val="20"/>
          <w:szCs w:val="20"/>
        </w:rPr>
        <w:t xml:space="preserve">7 dni </w:t>
      </w:r>
      <w:r w:rsidR="00291305" w:rsidRPr="00C83AC0">
        <w:rPr>
          <w:sz w:val="20"/>
          <w:szCs w:val="20"/>
        </w:rPr>
        <w:t>zarezerwowanych jest dla Z</w:t>
      </w:r>
      <w:r w:rsidRPr="00C83AC0">
        <w:rPr>
          <w:sz w:val="20"/>
          <w:szCs w:val="20"/>
        </w:rPr>
        <w:t xml:space="preserve">amawiającego na wykonanie czynności odbioru przedmiotu danego zapotrzebowania i sporządzenie protokołu zdawczo-odbiorczego danego zapotrzebowania albo protokołu rozbieżności. </w:t>
      </w: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682449" w:rsidRPr="005F018B" w:rsidRDefault="00DF2C3A" w:rsidP="00E17937">
      <w:pPr>
        <w:pStyle w:val="Wyliczenie123wtekcie"/>
        <w:numPr>
          <w:ilvl w:val="0"/>
          <w:numId w:val="31"/>
        </w:numPr>
        <w:tabs>
          <w:tab w:val="clear" w:pos="1420"/>
          <w:tab w:val="num" w:pos="284"/>
        </w:tabs>
        <w:spacing w:before="0" w:after="0" w:line="276" w:lineRule="auto"/>
        <w:ind w:left="284" w:hanging="284"/>
        <w:rPr>
          <w:rFonts w:ascii="Times New Roman" w:hAnsi="Times New Roman"/>
        </w:rPr>
      </w:pPr>
      <w:r w:rsidRPr="005F018B">
        <w:rPr>
          <w:rFonts w:ascii="Times New Roman" w:hAnsi="Times New Roman"/>
        </w:rPr>
        <w:t>Oświadczam(y), że przedmiot zamówienia wykonamy osobiście.</w:t>
      </w:r>
      <w:r w:rsidR="00682449" w:rsidRPr="005F018B">
        <w:rPr>
          <w:rFonts w:ascii="Times New Roman" w:hAnsi="Times New Roman"/>
        </w:rPr>
        <w:t>/ *Oświadczam(y), że powierzymy wykonanie</w:t>
      </w:r>
      <w:r w:rsidR="005F018B">
        <w:rPr>
          <w:rFonts w:ascii="Times New Roman" w:hAnsi="Times New Roman"/>
        </w:rPr>
        <w:t xml:space="preserve"> części zamówienia</w:t>
      </w:r>
      <w:r w:rsidRPr="005F018B">
        <w:rPr>
          <w:rFonts w:ascii="Times New Roman" w:hAnsi="Times New Roman"/>
        </w:rPr>
        <w:t xml:space="preserve"> </w:t>
      </w:r>
      <w:r w:rsidR="00C03904" w:rsidRPr="005F018B">
        <w:rPr>
          <w:rFonts w:ascii="Times New Roman" w:hAnsi="Times New Roman"/>
        </w:rPr>
        <w:t>(zakres)</w:t>
      </w:r>
      <w:r w:rsidRPr="005F018B">
        <w:rPr>
          <w:rFonts w:ascii="Times New Roman" w:hAnsi="Times New Roman"/>
        </w:rPr>
        <w:t xml:space="preserve"> ….........................................................</w:t>
      </w:r>
      <w:r w:rsidR="002531BA" w:rsidRPr="005F018B">
        <w:rPr>
          <w:rFonts w:ascii="Times New Roman" w:hAnsi="Times New Roman"/>
        </w:rPr>
        <w:t>.........</w:t>
      </w:r>
      <w:r w:rsidR="00072B55" w:rsidRPr="005F018B">
        <w:rPr>
          <w:rFonts w:ascii="Times New Roman" w:hAnsi="Times New Roman"/>
        </w:rPr>
        <w:t xml:space="preserve"> </w:t>
      </w:r>
      <w:r w:rsidR="00682449" w:rsidRPr="005F018B">
        <w:rPr>
          <w:rFonts w:ascii="Times New Roman" w:hAnsi="Times New Roman"/>
        </w:rPr>
        <w:t>podwykonawcom</w:t>
      </w:r>
      <w:r w:rsidR="004F6D8A" w:rsidRPr="005F018B">
        <w:rPr>
          <w:rFonts w:ascii="Times New Roman" w:hAnsi="Times New Roman"/>
        </w:rPr>
        <w:t>.</w:t>
      </w:r>
    </w:p>
    <w:p w:rsidR="00DF2C3A" w:rsidRDefault="00C03904" w:rsidP="00E17937">
      <w:pPr>
        <w:pStyle w:val="Wyliczenie123wtekcie"/>
        <w:tabs>
          <w:tab w:val="num" w:pos="717"/>
        </w:tabs>
        <w:spacing w:before="0" w:after="0" w:line="276" w:lineRule="auto"/>
        <w:ind w:left="284"/>
        <w:rPr>
          <w:rFonts w:ascii="Times New Roman" w:hAnsi="Times New Roman"/>
          <w:color w:val="000000"/>
        </w:rPr>
      </w:pPr>
      <w:r w:rsidRPr="005F018B">
        <w:rPr>
          <w:rFonts w:ascii="Times New Roman" w:hAnsi="Times New Roman"/>
          <w:color w:val="000000"/>
        </w:rPr>
        <w:t>N</w:t>
      </w:r>
      <w:r w:rsidR="00072B55" w:rsidRPr="005F018B">
        <w:rPr>
          <w:rFonts w:ascii="Times New Roman" w:hAnsi="Times New Roman"/>
          <w:color w:val="000000"/>
        </w:rPr>
        <w:t>azwa</w:t>
      </w:r>
      <w:r w:rsidR="00682449" w:rsidRPr="005F018B">
        <w:rPr>
          <w:rFonts w:ascii="Times New Roman" w:hAnsi="Times New Roman"/>
          <w:color w:val="000000"/>
        </w:rPr>
        <w:t>(y)</w:t>
      </w:r>
      <w:r w:rsidR="00072B55" w:rsidRPr="005F018B">
        <w:rPr>
          <w:rFonts w:ascii="Times New Roman" w:hAnsi="Times New Roman"/>
          <w:color w:val="000000"/>
        </w:rPr>
        <w:t xml:space="preserve"> podwykonawcy</w:t>
      </w:r>
      <w:r w:rsidR="00682449" w:rsidRPr="005F018B">
        <w:rPr>
          <w:rFonts w:ascii="Times New Roman" w:hAnsi="Times New Roman"/>
          <w:color w:val="000000"/>
        </w:rPr>
        <w:t>(ów)</w:t>
      </w:r>
      <w:r w:rsidR="00072B55" w:rsidRPr="005F018B">
        <w:rPr>
          <w:rFonts w:ascii="Times New Roman" w:hAnsi="Times New Roman"/>
          <w:color w:val="000000"/>
        </w:rPr>
        <w:t xml:space="preserve"> (firma): ....................................</w:t>
      </w:r>
      <w:r w:rsidR="00682449" w:rsidRPr="005F018B">
        <w:rPr>
          <w:rFonts w:ascii="Times New Roman" w:hAnsi="Times New Roman"/>
          <w:color w:val="000000"/>
        </w:rPr>
        <w:t>.............................</w:t>
      </w:r>
      <w:r w:rsidR="00E17937">
        <w:rPr>
          <w:rFonts w:ascii="Times New Roman" w:hAnsi="Times New Roman"/>
          <w:color w:val="000000"/>
        </w:rPr>
        <w:t>....</w:t>
      </w:r>
      <w:r w:rsidR="00682449" w:rsidRPr="005F018B">
        <w:rPr>
          <w:rFonts w:ascii="Times New Roman" w:hAnsi="Times New Roman"/>
          <w:color w:val="000000"/>
        </w:rPr>
        <w:t>.</w:t>
      </w:r>
    </w:p>
    <w:p w:rsidR="00682449" w:rsidRPr="00FE199E" w:rsidRDefault="00682449" w:rsidP="00E17937">
      <w:pPr>
        <w:pStyle w:val="Wyliczenie123wtekcie"/>
        <w:tabs>
          <w:tab w:val="num" w:pos="717"/>
        </w:tabs>
        <w:spacing w:before="0" w:after="0" w:line="276" w:lineRule="auto"/>
        <w:ind w:left="284"/>
        <w:rPr>
          <w:rFonts w:ascii="Times New Roman" w:hAnsi="Times New Roman"/>
        </w:rPr>
      </w:pPr>
      <w:r>
        <w:rPr>
          <w:rFonts w:ascii="Times New Roman" w:hAnsi="Times New Roman"/>
        </w:rPr>
        <w:t xml:space="preserve">*niepotrzebne skreślić </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E17937">
      <w:pPr>
        <w:pStyle w:val="Wykropkowaniewtekcie"/>
        <w:numPr>
          <w:ilvl w:val="0"/>
          <w:numId w:val="10"/>
        </w:numPr>
        <w:spacing w:before="0" w:line="276" w:lineRule="auto"/>
        <w:ind w:left="600" w:hanging="300"/>
        <w:rPr>
          <w:rFonts w:ascii="Times New Roman" w:hAnsi="Times New Roman" w:cs="Times New Roman"/>
        </w:rPr>
      </w:pPr>
      <w:r w:rsidRPr="00FE199E">
        <w:rPr>
          <w:rFonts w:ascii="Times New Roman" w:hAnsi="Times New Roman" w:cs="Times New Roman"/>
        </w:rPr>
        <w:t>dla części: ………………………….</w:t>
      </w:r>
    </w:p>
    <w:p w:rsidR="00DF2C3A" w:rsidRPr="00FE199E" w:rsidRDefault="00DF2C3A" w:rsidP="00E17937">
      <w:pPr>
        <w:pStyle w:val="Wykropkowaniewtekcie"/>
        <w:numPr>
          <w:ilvl w:val="0"/>
          <w:numId w:val="10"/>
        </w:numPr>
        <w:spacing w:before="0" w:line="276" w:lineRule="auto"/>
        <w:ind w:left="600" w:hanging="300"/>
        <w:rPr>
          <w:rFonts w:ascii="Times New Roman" w:hAnsi="Times New Roman" w:cs="Times New Roman"/>
        </w:rPr>
      </w:pPr>
      <w:r w:rsidRPr="00FE199E">
        <w:rPr>
          <w:rFonts w:ascii="Times New Roman" w:hAnsi="Times New Roman" w:cs="Times New Roman"/>
        </w:rPr>
        <w:t>forma i kwota wniesionego wadium: …………………………………………………………</w:t>
      </w:r>
    </w:p>
    <w:p w:rsidR="00DF2C3A" w:rsidRPr="00FE199E" w:rsidRDefault="00DF2C3A" w:rsidP="00E17937">
      <w:pPr>
        <w:pStyle w:val="Wykropkowaniewtekcie"/>
        <w:numPr>
          <w:ilvl w:val="0"/>
          <w:numId w:val="10"/>
        </w:numPr>
        <w:spacing w:before="0" w:line="276"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E33C50">
      <w:pPr>
        <w:pStyle w:val="Wyliczenie123wtekcie"/>
        <w:numPr>
          <w:ilvl w:val="0"/>
          <w:numId w:val="31"/>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 xml:space="preserve">że zapoznałem(zapoznaliśmy) się z projektem umowy i akceptuję(my) bez zastrzeżeń jego treść. Przyjmuję(my) do wiadomości treść art. 144 ustawy </w:t>
      </w:r>
      <w:proofErr w:type="spellStart"/>
      <w:r w:rsidR="00DF2C3A" w:rsidRPr="00FE199E">
        <w:rPr>
          <w:rFonts w:ascii="Times New Roman" w:hAnsi="Times New Roman"/>
        </w:rPr>
        <w:t>Pzp</w:t>
      </w:r>
      <w:proofErr w:type="spellEnd"/>
      <w:r w:rsidR="00DF2C3A" w:rsidRPr="00FE199E">
        <w:rPr>
          <w:rFonts w:ascii="Times New Roman" w:hAnsi="Times New Roman"/>
        </w:rPr>
        <w:t xml:space="preserve">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E33C50">
      <w:pPr>
        <w:pStyle w:val="Wyliczenie123wtekcie"/>
        <w:numPr>
          <w:ilvl w:val="0"/>
          <w:numId w:val="31"/>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E33C50">
      <w:pPr>
        <w:pStyle w:val="Wyliczenie123wtekcie"/>
        <w:numPr>
          <w:ilvl w:val="0"/>
          <w:numId w:val="31"/>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E33C50">
      <w:pPr>
        <w:pStyle w:val="Wyliczenie123wtekcie"/>
        <w:numPr>
          <w:ilvl w:val="0"/>
          <w:numId w:val="31"/>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E33C50">
      <w:pPr>
        <w:pStyle w:val="Tekstpodstawowy33"/>
        <w:numPr>
          <w:ilvl w:val="0"/>
          <w:numId w:val="31"/>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E33C50">
      <w:pPr>
        <w:pStyle w:val="Tekstpodstawowy33"/>
        <w:numPr>
          <w:ilvl w:val="0"/>
          <w:numId w:val="31"/>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C91709" w:rsidRDefault="008E6714" w:rsidP="00E33C50">
      <w:pPr>
        <w:numPr>
          <w:ilvl w:val="0"/>
          <w:numId w:val="31"/>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 xml:space="preserve">godzin na dobę, w godzinach od </w:t>
      </w:r>
      <w:r w:rsidR="00582C51" w:rsidRPr="00FE199E">
        <w:rPr>
          <w:sz w:val="20"/>
          <w:szCs w:val="20"/>
        </w:rPr>
        <w:t xml:space="preserve">08:00 </w:t>
      </w:r>
      <w:r w:rsidRPr="00FE199E">
        <w:rPr>
          <w:sz w:val="20"/>
          <w:szCs w:val="20"/>
        </w:rPr>
        <w:t xml:space="preserve">do </w:t>
      </w:r>
      <w:r w:rsidR="00582C51" w:rsidRPr="00FE199E">
        <w:rPr>
          <w:sz w:val="20"/>
          <w:szCs w:val="20"/>
        </w:rPr>
        <w:t>17:00</w:t>
      </w:r>
      <w:r w:rsidRPr="00FE199E">
        <w:rPr>
          <w:sz w:val="20"/>
          <w:szCs w:val="20"/>
        </w:rPr>
        <w:t>, w dni</w:t>
      </w:r>
      <w:r w:rsidR="00582C51" w:rsidRPr="00FE199E">
        <w:rPr>
          <w:sz w:val="20"/>
          <w:szCs w:val="20"/>
        </w:rPr>
        <w:t xml:space="preserve"> robocze.</w:t>
      </w:r>
    </w:p>
    <w:p w:rsidR="00C91709" w:rsidRPr="004A5AD2" w:rsidRDefault="00C91709" w:rsidP="00C9170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8E6714" w:rsidRPr="00C91709" w:rsidRDefault="00C91709" w:rsidP="00C91709">
      <w:pPr>
        <w:tabs>
          <w:tab w:val="left" w:pos="0"/>
          <w:tab w:val="left" w:pos="426"/>
        </w:tabs>
        <w:spacing w:line="288" w:lineRule="auto"/>
        <w:ind w:left="426"/>
        <w:rPr>
          <w:sz w:val="20"/>
        </w:rPr>
      </w:pPr>
      <w:r w:rsidRPr="004A5AD2">
        <w:rPr>
          <w:sz w:val="20"/>
        </w:rPr>
        <w:t>- mailem na adres</w:t>
      </w:r>
      <w:r w:rsidRPr="004A5AD2">
        <w:rPr>
          <w:sz w:val="20"/>
        </w:rPr>
        <w:tab/>
        <w:t>............................................</w:t>
      </w:r>
    </w:p>
    <w:p w:rsidR="001B06B3" w:rsidRDefault="00DF2C3A" w:rsidP="00E33C50">
      <w:pPr>
        <w:numPr>
          <w:ilvl w:val="0"/>
          <w:numId w:val="31"/>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odrębnej kopercie lub w przypadku dołączenia informacji na nośniku danych zabezpieczonym hasłem) oraz co do których nie wykazaliśmy, iż stanowią tajemnicę przedsiębiorstwa, są jawne</w:t>
      </w:r>
      <w:r w:rsidRPr="00FE199E">
        <w:rPr>
          <w:sz w:val="20"/>
          <w:szCs w:val="20"/>
        </w:rPr>
        <w:t>.</w:t>
      </w:r>
    </w:p>
    <w:p w:rsidR="00B6236E" w:rsidRPr="00B1472E" w:rsidRDefault="00B6236E" w:rsidP="00E33C50">
      <w:pPr>
        <w:numPr>
          <w:ilvl w:val="0"/>
          <w:numId w:val="31"/>
        </w:numPr>
        <w:spacing w:line="276" w:lineRule="auto"/>
        <w:ind w:left="426" w:right="17" w:hanging="426"/>
        <w:jc w:val="both"/>
        <w:rPr>
          <w:sz w:val="20"/>
          <w:szCs w:val="20"/>
        </w:rPr>
      </w:pPr>
      <w:r w:rsidRPr="00B1472E">
        <w:rPr>
          <w:sz w:val="20"/>
          <w:szCs w:val="20"/>
        </w:rPr>
        <w:t>Oświadczamy, że jesteśmy</w:t>
      </w:r>
      <w:r w:rsidR="005F018B" w:rsidRPr="00B1472E">
        <w:rPr>
          <w:sz w:val="20"/>
          <w:szCs w:val="20"/>
        </w:rPr>
        <w:t xml:space="preserve"> </w:t>
      </w:r>
      <w:proofErr w:type="spellStart"/>
      <w:r w:rsidRPr="00B1472E">
        <w:rPr>
          <w:sz w:val="20"/>
          <w:szCs w:val="20"/>
        </w:rPr>
        <w:t>mikroprzedsiębiorcą</w:t>
      </w:r>
      <w:proofErr w:type="spellEnd"/>
      <w:r w:rsidRPr="00B1472E">
        <w:rPr>
          <w:sz w:val="20"/>
          <w:szCs w:val="20"/>
        </w:rPr>
        <w:t xml:space="preserve"> bądź małym lub średnim przedsiębiorcą</w:t>
      </w:r>
      <w:r w:rsidR="005F018B" w:rsidRPr="00B1472E">
        <w:rPr>
          <w:sz w:val="20"/>
          <w:szCs w:val="20"/>
        </w:rPr>
        <w:t>*</w:t>
      </w:r>
      <w:r w:rsidRPr="00B1472E">
        <w:rPr>
          <w:sz w:val="20"/>
          <w:szCs w:val="20"/>
        </w:rPr>
        <w:t>:</w:t>
      </w:r>
    </w:p>
    <w:p w:rsidR="00B6236E" w:rsidRPr="00B1472E" w:rsidRDefault="00B6236E" w:rsidP="00E33C50">
      <w:pPr>
        <w:numPr>
          <w:ilvl w:val="0"/>
          <w:numId w:val="46"/>
        </w:numPr>
        <w:autoSpaceDE w:val="0"/>
        <w:autoSpaceDN w:val="0"/>
        <w:adjustRightInd w:val="0"/>
        <w:jc w:val="both"/>
        <w:rPr>
          <w:color w:val="000000"/>
          <w:sz w:val="20"/>
          <w:szCs w:val="20"/>
        </w:rPr>
      </w:pPr>
      <w:r w:rsidRPr="00B1472E">
        <w:rPr>
          <w:color w:val="000000"/>
          <w:sz w:val="20"/>
          <w:szCs w:val="20"/>
        </w:rPr>
        <w:t>TAK</w:t>
      </w:r>
    </w:p>
    <w:p w:rsidR="00B6236E" w:rsidRPr="00B1472E" w:rsidRDefault="00B6236E" w:rsidP="00E33C50">
      <w:pPr>
        <w:numPr>
          <w:ilvl w:val="0"/>
          <w:numId w:val="46"/>
        </w:numPr>
        <w:autoSpaceDE w:val="0"/>
        <w:autoSpaceDN w:val="0"/>
        <w:adjustRightInd w:val="0"/>
        <w:jc w:val="both"/>
        <w:rPr>
          <w:color w:val="000000"/>
          <w:sz w:val="20"/>
          <w:szCs w:val="20"/>
        </w:rPr>
      </w:pPr>
      <w:r w:rsidRPr="00B1472E">
        <w:rPr>
          <w:color w:val="000000"/>
          <w:sz w:val="20"/>
          <w:szCs w:val="20"/>
        </w:rPr>
        <w:t>NIE</w:t>
      </w:r>
    </w:p>
    <w:p w:rsidR="00B6236E" w:rsidRPr="00B6236E" w:rsidRDefault="00B6236E" w:rsidP="00B6236E">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rsidR="0024594F" w:rsidRDefault="0024594F" w:rsidP="00CB4A25">
      <w:pPr>
        <w:pStyle w:val="Wyliczenie123wtekcie"/>
        <w:tabs>
          <w:tab w:val="clear" w:pos="993"/>
          <w:tab w:val="left" w:pos="284"/>
        </w:tabs>
        <w:spacing w:before="0" w:after="0" w:line="288" w:lineRule="auto"/>
        <w:ind w:left="284"/>
        <w:rPr>
          <w:rFonts w:ascii="Times New Roman" w:hAnsi="Times New Roman"/>
        </w:rPr>
      </w:pPr>
    </w:p>
    <w:p w:rsidR="00E17937" w:rsidRPr="00FE199E" w:rsidRDefault="00E17937"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5C2B5B" w:rsidRDefault="009745E1" w:rsidP="0008407B">
      <w:pPr>
        <w:rPr>
          <w:b/>
          <w:sz w:val="20"/>
        </w:rPr>
      </w:pPr>
      <w:bookmarkStart w:id="205" w:name="_GoBack"/>
      <w:bookmarkEnd w:id="205"/>
      <w:r>
        <w:rPr>
          <w:b/>
          <w:sz w:val="20"/>
        </w:rPr>
        <w:br w:type="page"/>
      </w:r>
    </w:p>
    <w:p w:rsidR="00930201" w:rsidRDefault="00930201" w:rsidP="009A0C7D">
      <w:pPr>
        <w:spacing w:line="288" w:lineRule="auto"/>
        <w:rPr>
          <w:b/>
          <w:sz w:val="20"/>
        </w:rPr>
        <w:sectPr w:rsidR="00930201" w:rsidSect="00841BC9">
          <w:headerReference w:type="default" r:id="rId13"/>
          <w:footerReference w:type="even" r:id="rId14"/>
          <w:footerReference w:type="default" r:id="rId15"/>
          <w:pgSz w:w="11906" w:h="16838" w:code="9"/>
          <w:pgMar w:top="374" w:right="707" w:bottom="0" w:left="1418" w:header="140" w:footer="0" w:gutter="0"/>
          <w:cols w:space="708"/>
          <w:docGrid w:linePitch="360"/>
        </w:sectPr>
      </w:pPr>
    </w:p>
    <w:p w:rsidR="0072033D" w:rsidRDefault="00DF2C3A" w:rsidP="009A0C7D">
      <w:pPr>
        <w:spacing w:line="288" w:lineRule="auto"/>
        <w:rPr>
          <w:b/>
          <w:sz w:val="20"/>
        </w:rPr>
      </w:pPr>
      <w:r w:rsidRPr="00B34F13">
        <w:rPr>
          <w:b/>
          <w:sz w:val="20"/>
        </w:rPr>
        <w:lastRenderedPageBreak/>
        <w:t xml:space="preserve">Załącznik nr </w:t>
      </w:r>
      <w:r w:rsidR="00AD2C77">
        <w:rPr>
          <w:b/>
          <w:sz w:val="20"/>
        </w:rPr>
        <w:t>1</w:t>
      </w:r>
      <w:r w:rsidRPr="00B34F13">
        <w:rPr>
          <w:b/>
          <w:sz w:val="20"/>
        </w:rPr>
        <w:t xml:space="preserve"> do oferty</w:t>
      </w:r>
      <w:r w:rsidR="00BE1B5D">
        <w:rPr>
          <w:b/>
          <w:sz w:val="20"/>
        </w:rPr>
        <w:t xml:space="preserve">- </w:t>
      </w:r>
      <w:r w:rsidR="00BE1B5D" w:rsidRPr="00BE1B5D">
        <w:rPr>
          <w:b/>
          <w:sz w:val="20"/>
        </w:rPr>
        <w:t>Kalkulacja cenowa i opis techniczny oferowanego przedmiotu zamówienia</w:t>
      </w:r>
    </w:p>
    <w:p w:rsidR="00BE1B5D" w:rsidRPr="00BE1B5D" w:rsidRDefault="00BE1B5D" w:rsidP="00BE1B5D">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rsidR="00BE1B5D" w:rsidRPr="00BE1B5D" w:rsidRDefault="00BE1B5D" w:rsidP="00E33C50">
      <w:pPr>
        <w:numPr>
          <w:ilvl w:val="0"/>
          <w:numId w:val="50"/>
        </w:numPr>
        <w:spacing w:after="3" w:line="327" w:lineRule="auto"/>
        <w:ind w:hanging="360"/>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rsidR="00BE1B5D" w:rsidRPr="00BE1B5D" w:rsidRDefault="00BE1B5D" w:rsidP="00E33C50">
      <w:pPr>
        <w:numPr>
          <w:ilvl w:val="0"/>
          <w:numId w:val="50"/>
        </w:numPr>
        <w:spacing w:after="27" w:line="259" w:lineRule="auto"/>
        <w:ind w:hanging="360"/>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p>
    <w:p w:rsidR="00BE1B5D" w:rsidRPr="00BE1B5D" w:rsidRDefault="00BE1B5D" w:rsidP="00BE1B5D">
      <w:pPr>
        <w:spacing w:after="46" w:line="259" w:lineRule="auto"/>
        <w:ind w:left="370" w:hanging="10"/>
        <w:jc w:val="both"/>
        <w:rPr>
          <w:color w:val="000000"/>
          <w:sz w:val="20"/>
          <w:szCs w:val="22"/>
        </w:rPr>
      </w:pPr>
      <w:r w:rsidRPr="00BE1B5D">
        <w:rPr>
          <w:b/>
          <w:color w:val="000000"/>
          <w:sz w:val="18"/>
          <w:szCs w:val="22"/>
        </w:rPr>
        <w:t xml:space="preserve">(równoważne) niż wymagane przez Zamawiającego i wyraźnie wskazać różnice (np. </w:t>
      </w:r>
      <w:r w:rsidRPr="00BE1B5D">
        <w:rPr>
          <w:b/>
          <w:color w:val="000000"/>
          <w:sz w:val="18"/>
          <w:szCs w:val="22"/>
          <w:u w:val="single" w:color="000000"/>
        </w:rPr>
        <w:t>przez pogrubienie lub podkreślenie proponowanych elementów sprzętu komputerowego,</w:t>
      </w:r>
      <w:r w:rsidRPr="00BE1B5D">
        <w:rPr>
          <w:b/>
          <w:color w:val="000000"/>
          <w:sz w:val="18"/>
          <w:szCs w:val="22"/>
        </w:rPr>
        <w:t xml:space="preserve"> </w:t>
      </w:r>
      <w:r w:rsidRPr="00BE1B5D">
        <w:rPr>
          <w:b/>
          <w:color w:val="000000"/>
          <w:sz w:val="18"/>
          <w:szCs w:val="22"/>
          <w:u w:val="single" w:color="000000"/>
        </w:rPr>
        <w:t>oprogramowania oraz akcesoriów komputerowych</w:t>
      </w:r>
      <w:r w:rsidRPr="00BE1B5D">
        <w:rPr>
          <w:b/>
          <w:color w:val="000000"/>
          <w:sz w:val="18"/>
          <w:szCs w:val="22"/>
        </w:rPr>
        <w:t xml:space="preserve">). </w:t>
      </w:r>
    </w:p>
    <w:p w:rsidR="00BE1B5D" w:rsidRPr="00BE1B5D" w:rsidRDefault="00BE1B5D" w:rsidP="00E33C50">
      <w:pPr>
        <w:numPr>
          <w:ilvl w:val="0"/>
          <w:numId w:val="50"/>
        </w:numPr>
        <w:spacing w:after="3" w:line="259" w:lineRule="auto"/>
        <w:ind w:hanging="360"/>
        <w:jc w:val="both"/>
        <w:rPr>
          <w:color w:val="000000"/>
          <w:sz w:val="20"/>
          <w:szCs w:val="22"/>
        </w:rPr>
      </w:pPr>
      <w:r w:rsidRPr="00BE1B5D">
        <w:rPr>
          <w:b/>
          <w:color w:val="000000"/>
          <w:sz w:val="18"/>
          <w:szCs w:val="22"/>
        </w:rPr>
        <w:t xml:space="preserve">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 </w:t>
      </w:r>
    </w:p>
    <w:p w:rsidR="00DF2C3A" w:rsidRDefault="00DF2C3A" w:rsidP="009A0C7D">
      <w:pPr>
        <w:spacing w:line="288" w:lineRule="auto"/>
        <w:rPr>
          <w:b/>
          <w:sz w:val="20"/>
        </w:rPr>
      </w:pPr>
    </w:p>
    <w:tbl>
      <w:tblPr>
        <w:tblW w:w="15333" w:type="dxa"/>
        <w:tblInd w:w="75" w:type="dxa"/>
        <w:tblLayout w:type="fixed"/>
        <w:tblCellMar>
          <w:left w:w="70" w:type="dxa"/>
          <w:right w:w="70" w:type="dxa"/>
        </w:tblCellMar>
        <w:tblLook w:val="04A0" w:firstRow="1" w:lastRow="0" w:firstColumn="1" w:lastColumn="0" w:noHBand="0" w:noVBand="1"/>
      </w:tblPr>
      <w:tblGrid>
        <w:gridCol w:w="496"/>
        <w:gridCol w:w="4886"/>
        <w:gridCol w:w="3216"/>
        <w:gridCol w:w="596"/>
        <w:gridCol w:w="1462"/>
        <w:gridCol w:w="1559"/>
        <w:gridCol w:w="1276"/>
        <w:gridCol w:w="1842"/>
      </w:tblGrid>
      <w:tr w:rsidR="004F089E" w:rsidRPr="004F089E" w:rsidTr="001B55E1">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L.p.</w:t>
            </w:r>
          </w:p>
        </w:tc>
        <w:tc>
          <w:tcPr>
            <w:tcW w:w="4886" w:type="dxa"/>
            <w:tcBorders>
              <w:top w:val="single" w:sz="4" w:space="0" w:color="auto"/>
              <w:left w:val="nil"/>
              <w:bottom w:val="single" w:sz="4" w:space="0" w:color="auto"/>
              <w:right w:val="single" w:sz="4" w:space="0" w:color="auto"/>
            </w:tcBorders>
            <w:shd w:val="clear" w:color="000000" w:fill="D9D9D9"/>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Specyfikacja</w:t>
            </w:r>
          </w:p>
        </w:tc>
        <w:tc>
          <w:tcPr>
            <w:tcW w:w="32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F089E" w:rsidRPr="004F089E" w:rsidRDefault="00E5603D" w:rsidP="00E5603D">
            <w:pPr>
              <w:jc w:val="center"/>
              <w:rPr>
                <w:rFonts w:ascii="Arial" w:hAnsi="Arial" w:cs="Arial"/>
                <w:b/>
                <w:bCs/>
                <w:sz w:val="20"/>
                <w:szCs w:val="20"/>
              </w:rPr>
            </w:pPr>
            <w:r>
              <w:rPr>
                <w:rFonts w:ascii="Arial" w:hAnsi="Arial" w:cs="Arial"/>
                <w:b/>
                <w:bCs/>
                <w:sz w:val="20"/>
                <w:szCs w:val="20"/>
              </w:rPr>
              <w:t>Producent - model</w:t>
            </w:r>
          </w:p>
        </w:tc>
        <w:tc>
          <w:tcPr>
            <w:tcW w:w="59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Ilość</w:t>
            </w:r>
          </w:p>
        </w:tc>
        <w:tc>
          <w:tcPr>
            <w:tcW w:w="1462" w:type="dxa"/>
            <w:tcBorders>
              <w:top w:val="single" w:sz="4" w:space="0" w:color="auto"/>
              <w:left w:val="nil"/>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cena netto za 1 szt.</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 xml:space="preserve">Wartość netto </w:t>
            </w:r>
          </w:p>
        </w:tc>
        <w:tc>
          <w:tcPr>
            <w:tcW w:w="1276" w:type="dxa"/>
            <w:tcBorders>
              <w:top w:val="single" w:sz="4" w:space="0" w:color="auto"/>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Stawka VAT</w:t>
            </w:r>
          </w:p>
        </w:tc>
        <w:tc>
          <w:tcPr>
            <w:tcW w:w="1842" w:type="dxa"/>
            <w:tcBorders>
              <w:top w:val="single" w:sz="4" w:space="0" w:color="auto"/>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Wartość brutto</w:t>
            </w: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główna (ATX, AM4, B350,PCI-E 16x, DDR4, NIC, audio, USB3.1, Ultra M.2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Gen3 x4), SATA-III,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procesor  AM4,  min.  8 rdzeni  min.  3  GHz,  wersja  BOX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procesor  S1151,  min.  2  rdzenie  min.  3,5  GHz,  wersja  BOX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DDR2 2048MB 800MHz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DDR3 2048MB 1333MHz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DDR3 4096MB 1600MHz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DDR4 4096MB 2400MHz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pamięć RAM SO-DIMM 4 GB DDR3 1333MHz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pamięć RAM SO-DIMM 4 GB DDR4 2400MHz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SO-DIMM 4 GB DDR3L 1600MHz (1,35V)</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z radiatorem na Procesor </w:t>
            </w:r>
            <w:proofErr w:type="spellStart"/>
            <w:r w:rsidRPr="004F089E">
              <w:rPr>
                <w:rFonts w:ascii="Arial" w:hAnsi="Arial" w:cs="Arial"/>
                <w:color w:val="000000"/>
                <w:sz w:val="20"/>
                <w:szCs w:val="20"/>
              </w:rPr>
              <w:t>Socket</w:t>
            </w:r>
            <w:proofErr w:type="spellEnd"/>
            <w:r w:rsidRPr="004F089E">
              <w:rPr>
                <w:rFonts w:ascii="Arial" w:hAnsi="Arial" w:cs="Arial"/>
                <w:color w:val="000000"/>
                <w:sz w:val="20"/>
                <w:szCs w:val="20"/>
              </w:rPr>
              <w:t xml:space="preserve"> AM2/AM2+/AM3/AM3+/775/115x/1366 do 21dB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do obudowy do 21dB 120x120mm z dodatkowym złączem </w:t>
            </w:r>
            <w:proofErr w:type="spellStart"/>
            <w:r w:rsidRPr="004F089E">
              <w:rPr>
                <w:rFonts w:ascii="Arial" w:hAnsi="Arial" w:cs="Arial"/>
                <w:color w:val="000000"/>
                <w:sz w:val="20"/>
                <w:szCs w:val="20"/>
              </w:rPr>
              <w:t>Molex</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do obudowy do 21dB 80x80mm z dodatkowym złączem </w:t>
            </w:r>
            <w:proofErr w:type="spellStart"/>
            <w:r w:rsidRPr="004F089E">
              <w:rPr>
                <w:rFonts w:ascii="Arial" w:hAnsi="Arial" w:cs="Arial"/>
                <w:color w:val="000000"/>
                <w:sz w:val="20"/>
                <w:szCs w:val="20"/>
              </w:rPr>
              <w:t>Molex</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zasilacz ATX aktywny PFC 400W, wyprowadzenia: SATA,MOLEX, P4, P6</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w:t>
            </w:r>
            <w:r w:rsidRPr="004F089E">
              <w:rPr>
                <w:rFonts w:ascii="Arial" w:hAnsi="Arial" w:cs="Arial"/>
                <w:color w:val="000000"/>
                <w:sz w:val="20"/>
                <w:szCs w:val="20"/>
              </w:rPr>
              <w:lastRenderedPageBreak/>
              <w:t xml:space="preserve">łożyskiem NMB, regulacja obrotów wentylatora w zależności od temperatury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16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karta graficzna 2 GB GDDR5, HDMI/DVI, PCI-E, chłodzenie pasywne (radiator-</w:t>
            </w:r>
            <w:proofErr w:type="spellStart"/>
            <w:r w:rsidRPr="004F089E">
              <w:rPr>
                <w:rFonts w:ascii="Arial" w:hAnsi="Arial" w:cs="Arial"/>
                <w:color w:val="000000"/>
                <w:sz w:val="20"/>
                <w:szCs w:val="20"/>
              </w:rPr>
              <w:t>silent</w:t>
            </w:r>
            <w:proofErr w:type="spellEnd"/>
            <w:r w:rsidRPr="004F089E">
              <w:rPr>
                <w:rFonts w:ascii="Arial" w:hAnsi="Arial" w:cs="Arial"/>
                <w:color w:val="000000"/>
                <w:sz w:val="20"/>
                <w:szCs w:val="20"/>
              </w:rPr>
              <w:t xml:space="preserve">)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1TB,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pamięć podręczna min. 64 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3TB,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pamięć podręczna min. 64 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2,5" 2TB, SATAIII,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h=&lt;9,5mm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2,5" 1TB, SATAIII,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6TB, min. 64MB,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NAS, MTBF: 1 mln. godzin</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2,5" SSD min. 240 GB, odczyt/zapis minimum 500MB/s, SATAIII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2,5" SSD min. 480 GB, odczyt/zapis minimum 500MB/s, SATAIII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SSD 128 GB, M.2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Gen3 x4</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SSD 250 GB,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 • Odczyt: 3200MB/s • Zapis: 1500MB/s, Protokół: </w:t>
            </w:r>
            <w:proofErr w:type="spellStart"/>
            <w:r w:rsidRPr="004F089E">
              <w:rPr>
                <w:rFonts w:ascii="Arial" w:hAnsi="Arial" w:cs="Arial"/>
                <w:color w:val="000000"/>
                <w:sz w:val="20"/>
                <w:szCs w:val="20"/>
              </w:rPr>
              <w:t>NVMe</w:t>
            </w:r>
            <w:proofErr w:type="spellEnd"/>
            <w:r w:rsidRPr="004F089E">
              <w:rPr>
                <w:rFonts w:ascii="Arial" w:hAnsi="Arial" w:cs="Arial"/>
                <w:color w:val="000000"/>
                <w:sz w:val="20"/>
                <w:szCs w:val="20"/>
              </w:rPr>
              <w:t xml:space="preserve"> 1.2, Szyfrowanie: 256bit AES, TCG Opal 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DVD+/-RW, 5,25" wewnętrzna, OEM, SATA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nagrywarka DVD-/+RW zewnętrzna USB2.0 min.CD-R/RW x24 (odczyt/zapis) DVD-/+R/RW x6 (odczyt/zapis) 4x DL, </w:t>
            </w:r>
            <w:proofErr w:type="spellStart"/>
            <w:r w:rsidRPr="004F089E">
              <w:rPr>
                <w:rFonts w:ascii="Arial" w:hAnsi="Arial" w:cs="Arial"/>
                <w:color w:val="000000"/>
                <w:sz w:val="20"/>
                <w:szCs w:val="20"/>
              </w:rPr>
              <w:t>retail</w:t>
            </w:r>
            <w:proofErr w:type="spellEnd"/>
            <w:r w:rsidRPr="004F089E">
              <w:rPr>
                <w:rFonts w:ascii="Arial" w:hAnsi="Arial" w:cs="Arial"/>
                <w:color w:val="000000"/>
                <w:sz w:val="20"/>
                <w:szCs w:val="20"/>
              </w:rPr>
              <w:t>, USB 2.0, (zewnętrzna) z opr. NERO lub równoważnym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zewnętrzna nagrywarka Blu-ray USB3.0, obsługa: BDXL, BD-RE DL/TL/QL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78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Jendnostka</w:t>
            </w:r>
            <w:proofErr w:type="spellEnd"/>
            <w:r w:rsidRPr="004F089E">
              <w:rPr>
                <w:rFonts w:ascii="Arial" w:hAnsi="Arial" w:cs="Arial"/>
                <w:color w:val="000000"/>
                <w:sz w:val="20"/>
                <w:szCs w:val="20"/>
              </w:rPr>
              <w:t xml:space="preserve"> mikrokomputerowa typu </w:t>
            </w:r>
            <w:proofErr w:type="spellStart"/>
            <w:r w:rsidRPr="004F089E">
              <w:rPr>
                <w:rFonts w:ascii="Arial" w:hAnsi="Arial" w:cs="Arial"/>
                <w:color w:val="000000"/>
                <w:sz w:val="20"/>
                <w:szCs w:val="20"/>
              </w:rPr>
              <w:t>Barebone</w:t>
            </w:r>
            <w:proofErr w:type="spellEnd"/>
            <w:r w:rsidRPr="004F089E">
              <w:rPr>
                <w:rFonts w:ascii="Arial" w:hAnsi="Arial" w:cs="Arial"/>
                <w:color w:val="000000"/>
                <w:sz w:val="20"/>
                <w:szCs w:val="20"/>
              </w:rPr>
              <w:t xml:space="preserve"> - Chipset: Intel H110 • CPU: Intel </w:t>
            </w:r>
            <w:proofErr w:type="spellStart"/>
            <w:r w:rsidRPr="004F089E">
              <w:rPr>
                <w:rFonts w:ascii="Arial" w:hAnsi="Arial" w:cs="Arial"/>
                <w:color w:val="000000"/>
                <w:sz w:val="20"/>
                <w:szCs w:val="20"/>
              </w:rPr>
              <w:t>Socket</w:t>
            </w:r>
            <w:proofErr w:type="spellEnd"/>
            <w:r w:rsidRPr="004F089E">
              <w:rPr>
                <w:rFonts w:ascii="Arial" w:hAnsi="Arial" w:cs="Arial"/>
                <w:color w:val="000000"/>
                <w:sz w:val="20"/>
                <w:szCs w:val="20"/>
              </w:rPr>
              <w:t xml:space="preserve"> 1151 • RAM: 2x DDR4 SO-DIMM, dual PC4-17000S/DDR4-2133, max. 32GB (UDIMM) • Dysk twardy: 2x SATA 6Gb/s (przez rozgałęźnik kabla), 1x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 2280) • Kieszenie zewnętrzne: brak • Kieszenie wewnętrzne: 2x 2.5" • Grafika: Intel HD Graphics (IGP), VGA, HDMI 1.4,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xml:space="preserve"> 1.2 • </w:t>
            </w:r>
            <w:proofErr w:type="spellStart"/>
            <w:r w:rsidRPr="004F089E">
              <w:rPr>
                <w:rFonts w:ascii="Arial" w:hAnsi="Arial" w:cs="Arial"/>
                <w:color w:val="000000"/>
                <w:sz w:val="20"/>
                <w:szCs w:val="20"/>
              </w:rPr>
              <w:t>Sloty</w:t>
            </w:r>
            <w:proofErr w:type="spellEnd"/>
            <w:r w:rsidRPr="004F089E">
              <w:rPr>
                <w:rFonts w:ascii="Arial" w:hAnsi="Arial" w:cs="Arial"/>
                <w:color w:val="000000"/>
                <w:sz w:val="20"/>
                <w:szCs w:val="20"/>
              </w:rPr>
              <w:t xml:space="preserve"> rozszerzeń: 1x M.2/​A-E-</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2.0 x2, M.2 2230) • Złącza: 1x USB-C 3.0, 2x USB-A 3.0, 1x USB-A 2.0, 1x </w:t>
            </w:r>
            <w:proofErr w:type="spellStart"/>
            <w:r w:rsidRPr="004F089E">
              <w:rPr>
                <w:rFonts w:ascii="Arial" w:hAnsi="Arial" w:cs="Arial"/>
                <w:color w:val="000000"/>
                <w:sz w:val="20"/>
                <w:szCs w:val="20"/>
              </w:rPr>
              <w:t>Gb</w:t>
            </w:r>
            <w:proofErr w:type="spellEnd"/>
            <w:r w:rsidRPr="004F089E">
              <w:rPr>
                <w:rFonts w:ascii="Arial" w:hAnsi="Arial" w:cs="Arial"/>
                <w:color w:val="000000"/>
                <w:sz w:val="20"/>
                <w:szCs w:val="20"/>
              </w:rPr>
              <w:t xml:space="preserve"> LAN (Intel I219-V), 2x wtyczka </w:t>
            </w:r>
            <w:proofErr w:type="spellStart"/>
            <w:r w:rsidRPr="004F089E">
              <w:rPr>
                <w:rFonts w:ascii="Arial" w:hAnsi="Arial" w:cs="Arial"/>
                <w:color w:val="000000"/>
                <w:sz w:val="20"/>
                <w:szCs w:val="20"/>
              </w:rPr>
              <w:t>jack</w:t>
            </w:r>
            <w:proofErr w:type="spellEnd"/>
            <w:r w:rsidRPr="004F089E">
              <w:rPr>
                <w:rFonts w:ascii="Arial" w:hAnsi="Arial" w:cs="Arial"/>
                <w:color w:val="000000"/>
                <w:sz w:val="20"/>
                <w:szCs w:val="20"/>
              </w:rPr>
              <w:t xml:space="preserve"> • Audio: 2.0 (</w:t>
            </w:r>
            <w:proofErr w:type="spellStart"/>
            <w:r w:rsidRPr="004F089E">
              <w:rPr>
                <w:rFonts w:ascii="Arial" w:hAnsi="Arial" w:cs="Arial"/>
                <w:color w:val="000000"/>
                <w:sz w:val="20"/>
                <w:szCs w:val="20"/>
              </w:rPr>
              <w:t>Realtek</w:t>
            </w:r>
            <w:proofErr w:type="spellEnd"/>
            <w:r w:rsidRPr="004F089E">
              <w:rPr>
                <w:rFonts w:ascii="Arial" w:hAnsi="Arial" w:cs="Arial"/>
                <w:color w:val="000000"/>
                <w:sz w:val="20"/>
                <w:szCs w:val="20"/>
              </w:rPr>
              <w:t xml:space="preserve"> ALC283) • Zasilacz 120W, Zewnętrzne • Mocowanie VESA: 75x75/​100x100 (w zestawie) • Mini-STX, np. </w:t>
            </w:r>
            <w:proofErr w:type="spellStart"/>
            <w:r w:rsidRPr="004F089E">
              <w:rPr>
                <w:rFonts w:ascii="Arial" w:hAnsi="Arial" w:cs="Arial"/>
                <w:color w:val="000000"/>
                <w:sz w:val="20"/>
                <w:szCs w:val="20"/>
              </w:rPr>
              <w:t>Arock</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DeskMini</w:t>
            </w:r>
            <w:proofErr w:type="spellEnd"/>
            <w:r w:rsidRPr="004F089E">
              <w:rPr>
                <w:rFonts w:ascii="Arial" w:hAnsi="Arial" w:cs="Arial"/>
                <w:color w:val="000000"/>
                <w:sz w:val="20"/>
                <w:szCs w:val="20"/>
              </w:rPr>
              <w:t xml:space="preserve"> 110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30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Jednostka mikrokomputerowa typu Intel NUC procesor i3 7 generacji, 2x SO-DIMM DDR4, Intel HD Graphics 620 (IGP), HDMI 2.0, USB-C z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1x SATA 6Gb/​s, 1x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x4/​SATA, 2280),4x USB-A 3.0, 1x </w:t>
            </w:r>
            <w:proofErr w:type="spellStart"/>
            <w:r w:rsidRPr="004F089E">
              <w:rPr>
                <w:rFonts w:ascii="Arial" w:hAnsi="Arial" w:cs="Arial"/>
                <w:color w:val="000000"/>
                <w:sz w:val="20"/>
                <w:szCs w:val="20"/>
              </w:rPr>
              <w:t>Gb</w:t>
            </w:r>
            <w:proofErr w:type="spellEnd"/>
            <w:r w:rsidRPr="004F089E">
              <w:rPr>
                <w:rFonts w:ascii="Arial" w:hAnsi="Arial" w:cs="Arial"/>
                <w:color w:val="000000"/>
                <w:sz w:val="20"/>
                <w:szCs w:val="20"/>
              </w:rPr>
              <w:t xml:space="preserve"> LAN (Intel I219-V), 1x wtyczka </w:t>
            </w:r>
            <w:proofErr w:type="spellStart"/>
            <w:r w:rsidRPr="004F089E">
              <w:rPr>
                <w:rFonts w:ascii="Arial" w:hAnsi="Arial" w:cs="Arial"/>
                <w:color w:val="000000"/>
                <w:sz w:val="20"/>
                <w:szCs w:val="20"/>
              </w:rPr>
              <w:t>jack</w:t>
            </w:r>
            <w:proofErr w:type="spellEnd"/>
            <w:r w:rsidRPr="004F089E">
              <w:rPr>
                <w:rFonts w:ascii="Arial" w:hAnsi="Arial" w:cs="Arial"/>
                <w:color w:val="000000"/>
                <w:sz w:val="20"/>
                <w:szCs w:val="20"/>
              </w:rPr>
              <w:t>, czytnik kart pamięci (</w:t>
            </w:r>
            <w:proofErr w:type="spellStart"/>
            <w:r w:rsidRPr="004F089E">
              <w:rPr>
                <w:rFonts w:ascii="Arial" w:hAnsi="Arial" w:cs="Arial"/>
                <w:color w:val="000000"/>
                <w:sz w:val="20"/>
                <w:szCs w:val="20"/>
              </w:rPr>
              <w:t>microSD</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microSDHC</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microSDXC</w:t>
            </w:r>
            <w:proofErr w:type="spellEnd"/>
            <w:r w:rsidRPr="004F089E">
              <w:rPr>
                <w:rFonts w:ascii="Arial" w:hAnsi="Arial" w:cs="Arial"/>
                <w:color w:val="000000"/>
                <w:sz w:val="20"/>
                <w:szCs w:val="20"/>
              </w:rPr>
              <w:t>), WLAN 802.11a/​b/​g/​n/​</w:t>
            </w:r>
            <w:proofErr w:type="spellStart"/>
            <w:r w:rsidRPr="004F089E">
              <w:rPr>
                <w:rFonts w:ascii="Arial" w:hAnsi="Arial" w:cs="Arial"/>
                <w:color w:val="000000"/>
                <w:sz w:val="20"/>
                <w:szCs w:val="20"/>
              </w:rPr>
              <w:t>ac</w:t>
            </w:r>
            <w:proofErr w:type="spellEnd"/>
            <w:r w:rsidRPr="004F089E">
              <w:rPr>
                <w:rFonts w:ascii="Arial" w:hAnsi="Arial" w:cs="Arial"/>
                <w:color w:val="000000"/>
                <w:sz w:val="20"/>
                <w:szCs w:val="20"/>
              </w:rPr>
              <w:t>, Bluetooth 4.2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obudowa midi ATX, min. dwa wentylatory 120mm, wykonana z materiału poprawiającego cyrkulację powietrza, zwiększona sztywność, </w:t>
            </w:r>
            <w:proofErr w:type="spellStart"/>
            <w:r w:rsidRPr="004F089E">
              <w:rPr>
                <w:rFonts w:ascii="Arial" w:hAnsi="Arial" w:cs="Arial"/>
                <w:color w:val="000000"/>
                <w:sz w:val="20"/>
                <w:szCs w:val="20"/>
              </w:rPr>
              <w:t>beznarzędziowa</w:t>
            </w:r>
            <w:proofErr w:type="spellEnd"/>
            <w:r w:rsidRPr="004F089E">
              <w:rPr>
                <w:rFonts w:ascii="Arial" w:hAnsi="Arial" w:cs="Arial"/>
                <w:color w:val="000000"/>
                <w:sz w:val="20"/>
                <w:szCs w:val="20"/>
              </w:rPr>
              <w:t xml:space="preserve"> obsługa, filtry </w:t>
            </w:r>
            <w:proofErr w:type="spellStart"/>
            <w:r w:rsidRPr="004F089E">
              <w:rPr>
                <w:rFonts w:ascii="Arial" w:hAnsi="Arial" w:cs="Arial"/>
                <w:color w:val="000000"/>
                <w:sz w:val="20"/>
                <w:szCs w:val="20"/>
              </w:rPr>
              <w:t>przeciwkurzowe</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przełącznik sieciowy 8x 1Gbit</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Przełącznik 24x 1000Base-T (</w:t>
            </w:r>
            <w:proofErr w:type="spellStart"/>
            <w:r w:rsidRPr="004F089E">
              <w:rPr>
                <w:rFonts w:ascii="Arial" w:hAnsi="Arial" w:cs="Arial"/>
                <w:color w:val="000000"/>
                <w:sz w:val="20"/>
                <w:szCs w:val="20"/>
              </w:rPr>
              <w:t>PoE</w:t>
            </w:r>
            <w:proofErr w:type="spellEnd"/>
            <w:r w:rsidRPr="004F089E">
              <w:rPr>
                <w:rFonts w:ascii="Arial" w:hAnsi="Arial" w:cs="Arial"/>
                <w:color w:val="000000"/>
                <w:sz w:val="20"/>
                <w:szCs w:val="20"/>
              </w:rPr>
              <w:t>+) • 2x SFP+ (</w:t>
            </w:r>
            <w:proofErr w:type="spellStart"/>
            <w:r w:rsidRPr="004F089E">
              <w:rPr>
                <w:rFonts w:ascii="Arial" w:hAnsi="Arial" w:cs="Arial"/>
                <w:color w:val="000000"/>
                <w:sz w:val="20"/>
                <w:szCs w:val="20"/>
              </w:rPr>
              <w:t>uplink</w:t>
            </w:r>
            <w:proofErr w:type="spellEnd"/>
            <w:r w:rsidRPr="004F089E">
              <w:rPr>
                <w:rFonts w:ascii="Arial" w:hAnsi="Arial" w:cs="Arial"/>
                <w:color w:val="000000"/>
                <w:sz w:val="20"/>
                <w:szCs w:val="20"/>
              </w:rPr>
              <w:t xml:space="preserve">) • 1x Management-Port (RJ-45) • </w:t>
            </w:r>
            <w:proofErr w:type="spellStart"/>
            <w:r w:rsidRPr="004F089E">
              <w:rPr>
                <w:rFonts w:ascii="Arial" w:hAnsi="Arial" w:cs="Arial"/>
                <w:color w:val="000000"/>
                <w:sz w:val="20"/>
                <w:szCs w:val="20"/>
              </w:rPr>
              <w:t>rackmountable</w:t>
            </w:r>
            <w:proofErr w:type="spellEnd"/>
            <w:r w:rsidRPr="004F089E">
              <w:rPr>
                <w:rFonts w:ascii="Arial" w:hAnsi="Arial" w:cs="Arial"/>
                <w:color w:val="000000"/>
                <w:sz w:val="20"/>
                <w:szCs w:val="20"/>
              </w:rPr>
              <w:t>, obsługuje IPv6</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print</w:t>
            </w:r>
            <w:proofErr w:type="spellEnd"/>
            <w:r w:rsidRPr="004F089E">
              <w:rPr>
                <w:rFonts w:ascii="Arial" w:hAnsi="Arial" w:cs="Arial"/>
                <w:color w:val="000000"/>
                <w:sz w:val="20"/>
                <w:szCs w:val="20"/>
              </w:rPr>
              <w:t xml:space="preserve"> serwer 1xUSB </w:t>
            </w:r>
            <w:proofErr w:type="spellStart"/>
            <w:r w:rsidRPr="004F089E">
              <w:rPr>
                <w:rFonts w:ascii="Arial" w:hAnsi="Arial" w:cs="Arial"/>
                <w:color w:val="000000"/>
                <w:sz w:val="20"/>
                <w:szCs w:val="20"/>
              </w:rPr>
              <w:t>Print</w:t>
            </w:r>
            <w:proofErr w:type="spellEnd"/>
            <w:r w:rsidRPr="004F089E">
              <w:rPr>
                <w:rFonts w:ascii="Arial" w:hAnsi="Arial" w:cs="Arial"/>
                <w:color w:val="000000"/>
                <w:sz w:val="20"/>
                <w:szCs w:val="20"/>
              </w:rPr>
              <w:t xml:space="preserve"> Server 1xUSB 2.0, 1x10/100Mbps</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karta sieciowa 1 port RJ45 100/1000 </w:t>
            </w:r>
            <w:proofErr w:type="spellStart"/>
            <w:r w:rsidRPr="004F089E">
              <w:rPr>
                <w:rFonts w:ascii="Arial" w:hAnsi="Arial" w:cs="Arial"/>
                <w:color w:val="000000"/>
                <w:sz w:val="20"/>
                <w:szCs w:val="20"/>
              </w:rPr>
              <w:t>Mbit</w:t>
            </w:r>
            <w:proofErr w:type="spellEnd"/>
            <w:r w:rsidRPr="004F089E">
              <w:rPr>
                <w:rFonts w:ascii="Arial" w:hAnsi="Arial" w:cs="Arial"/>
                <w:color w:val="000000"/>
                <w:sz w:val="20"/>
                <w:szCs w:val="20"/>
              </w:rPr>
              <w:t xml:space="preserve">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karta sieciowa </w:t>
            </w:r>
            <w:proofErr w:type="spellStart"/>
            <w:r w:rsidRPr="004F089E">
              <w:rPr>
                <w:rFonts w:ascii="Arial" w:hAnsi="Arial" w:cs="Arial"/>
                <w:color w:val="000000"/>
                <w:sz w:val="20"/>
                <w:szCs w:val="20"/>
              </w:rPr>
              <w:t>WiFi</w:t>
            </w:r>
            <w:proofErr w:type="spellEnd"/>
            <w:r w:rsidRPr="004F089E">
              <w:rPr>
                <w:rFonts w:ascii="Arial" w:hAnsi="Arial" w:cs="Arial"/>
                <w:color w:val="000000"/>
                <w:sz w:val="20"/>
                <w:szCs w:val="20"/>
              </w:rPr>
              <w:t>, 802.11 b/g/n/</w:t>
            </w:r>
            <w:proofErr w:type="spellStart"/>
            <w:r w:rsidRPr="004F089E">
              <w:rPr>
                <w:rFonts w:ascii="Arial" w:hAnsi="Arial" w:cs="Arial"/>
                <w:color w:val="000000"/>
                <w:sz w:val="20"/>
                <w:szCs w:val="20"/>
              </w:rPr>
              <w:t>ac</w:t>
            </w:r>
            <w:proofErr w:type="spellEnd"/>
            <w:r w:rsidRPr="004F089E">
              <w:rPr>
                <w:rFonts w:ascii="Arial" w:hAnsi="Arial" w:cs="Arial"/>
                <w:color w:val="000000"/>
                <w:sz w:val="20"/>
                <w:szCs w:val="20"/>
              </w:rPr>
              <w:t xml:space="preserve">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przejściówka z portu </w:t>
            </w:r>
            <w:proofErr w:type="spellStart"/>
            <w:r w:rsidRPr="004F089E">
              <w:rPr>
                <w:rFonts w:ascii="Arial" w:hAnsi="Arial" w:cs="Arial"/>
                <w:color w:val="000000"/>
                <w:sz w:val="20"/>
                <w:szCs w:val="20"/>
              </w:rPr>
              <w:t>Thunderbolt</w:t>
            </w:r>
            <w:proofErr w:type="spellEnd"/>
            <w:r w:rsidRPr="004F089E">
              <w:rPr>
                <w:rFonts w:ascii="Arial" w:hAnsi="Arial" w:cs="Arial"/>
                <w:color w:val="000000"/>
                <w:sz w:val="20"/>
                <w:szCs w:val="20"/>
              </w:rPr>
              <w:t xml:space="preserve"> na port Gigabit Ethernet, zgodna z MAC OS 10.x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obudowa do dysku 3.5” </w:t>
            </w:r>
            <w:proofErr w:type="spellStart"/>
            <w:r w:rsidRPr="004F089E">
              <w:rPr>
                <w:rFonts w:ascii="Arial" w:hAnsi="Arial" w:cs="Arial"/>
                <w:color w:val="000000"/>
                <w:sz w:val="20"/>
                <w:szCs w:val="20"/>
              </w:rPr>
              <w:t>sieciowa,np</w:t>
            </w:r>
            <w:proofErr w:type="spellEnd"/>
            <w:r w:rsidRPr="004F089E">
              <w:rPr>
                <w:rFonts w:ascii="Arial" w:hAnsi="Arial" w:cs="Arial"/>
                <w:color w:val="000000"/>
                <w:sz w:val="20"/>
                <w:szCs w:val="20"/>
              </w:rPr>
              <w:t>. QNAP TS-253A-4G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mysz optyczna USB, bezprzewodowa, konstrukcja oburęczna, normalnych rozmiarów, 4 przyciski, 1 rolka, np. Microsoft Wireless Mobile Mouse 3000 v2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7</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(technologia </w:t>
            </w:r>
            <w:proofErr w:type="spellStart"/>
            <w:r w:rsidRPr="004F089E">
              <w:rPr>
                <w:rFonts w:ascii="Arial" w:hAnsi="Arial" w:cs="Arial"/>
                <w:color w:val="000000"/>
                <w:sz w:val="20"/>
                <w:szCs w:val="20"/>
              </w:rPr>
              <w:t>Darkfield</w:t>
            </w:r>
            <w:proofErr w:type="spellEnd"/>
            <w:r w:rsidRPr="004F089E">
              <w:rPr>
                <w:rFonts w:ascii="Arial" w:hAnsi="Arial" w:cs="Arial"/>
                <w:color w:val="000000"/>
                <w:sz w:val="20"/>
                <w:szCs w:val="20"/>
              </w:rPr>
              <w:t xml:space="preserve"> Laser </w:t>
            </w:r>
            <w:proofErr w:type="spellStart"/>
            <w:r w:rsidRPr="004F089E">
              <w:rPr>
                <w:rFonts w:ascii="Arial" w:hAnsi="Arial" w:cs="Arial"/>
                <w:color w:val="000000"/>
                <w:sz w:val="20"/>
                <w:szCs w:val="20"/>
              </w:rPr>
              <w:t>Tracking</w:t>
            </w:r>
            <w:proofErr w:type="spellEnd"/>
            <w:r w:rsidRPr="004F089E">
              <w:rPr>
                <w:rFonts w:ascii="Arial" w:hAnsi="Arial" w:cs="Arial"/>
                <w:color w:val="000000"/>
                <w:sz w:val="20"/>
                <w:szCs w:val="20"/>
              </w:rPr>
              <w:t xml:space="preserve">),  bezprzewodowa USB (technologia odbiornika: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(technologia </w:t>
            </w:r>
            <w:proofErr w:type="spellStart"/>
            <w:r w:rsidRPr="004F089E">
              <w:rPr>
                <w:rFonts w:ascii="Arial" w:hAnsi="Arial" w:cs="Arial"/>
                <w:color w:val="000000"/>
                <w:sz w:val="20"/>
                <w:szCs w:val="20"/>
              </w:rPr>
              <w:t>Darkfield</w:t>
            </w:r>
            <w:proofErr w:type="spellEnd"/>
            <w:r w:rsidRPr="004F089E">
              <w:rPr>
                <w:rFonts w:ascii="Arial" w:hAnsi="Arial" w:cs="Arial"/>
                <w:color w:val="000000"/>
                <w:sz w:val="20"/>
                <w:szCs w:val="20"/>
              </w:rPr>
              <w:t xml:space="preserve"> Laser </w:t>
            </w:r>
            <w:proofErr w:type="spellStart"/>
            <w:r w:rsidRPr="004F089E">
              <w:rPr>
                <w:rFonts w:ascii="Arial" w:hAnsi="Arial" w:cs="Arial"/>
                <w:color w:val="000000"/>
                <w:sz w:val="20"/>
                <w:szCs w:val="20"/>
              </w:rPr>
              <w:t>Tracking</w:t>
            </w:r>
            <w:proofErr w:type="spellEnd"/>
            <w:r w:rsidRPr="004F089E">
              <w:rPr>
                <w:rFonts w:ascii="Arial" w:hAnsi="Arial" w:cs="Arial"/>
                <w:color w:val="000000"/>
                <w:sz w:val="20"/>
                <w:szCs w:val="20"/>
              </w:rPr>
              <w:t xml:space="preserve">),  bezprzewodowa USB (technologia odbiornika: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małych rozmiarów - do laptopa, 3 przyciski, 1 rolka (technologia super szybkiego przewijania), dwa przyciski cofnij/dalej, pokrowiec</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sidRPr="004F089E">
              <w:rPr>
                <w:rFonts w:ascii="Arial" w:hAnsi="Arial" w:cs="Arial"/>
                <w:color w:val="000000"/>
                <w:sz w:val="20"/>
                <w:szCs w:val="20"/>
              </w:rPr>
              <w:t>Logitech</w:t>
            </w:r>
            <w:proofErr w:type="spellEnd"/>
            <w:r w:rsidRPr="004F089E">
              <w:rPr>
                <w:rFonts w:ascii="Arial" w:hAnsi="Arial" w:cs="Arial"/>
                <w:color w:val="000000"/>
                <w:sz w:val="20"/>
                <w:szCs w:val="20"/>
              </w:rPr>
              <w:t xml:space="preserve"> </w:t>
            </w:r>
            <w:r w:rsidRPr="004F089E">
              <w:rPr>
                <w:rFonts w:ascii="Arial" w:hAnsi="Arial" w:cs="Arial"/>
                <w:color w:val="000000"/>
                <w:sz w:val="20"/>
                <w:szCs w:val="20"/>
              </w:rPr>
              <w:lastRenderedPageBreak/>
              <w:t>M500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43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sidRPr="004F089E">
              <w:rPr>
                <w:rFonts w:ascii="Arial" w:hAnsi="Arial" w:cs="Arial"/>
                <w:color w:val="000000"/>
                <w:sz w:val="20"/>
                <w:szCs w:val="20"/>
              </w:rPr>
              <w:t>Capslock</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Num</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Scroll</w:t>
            </w:r>
            <w:proofErr w:type="spellEnd"/>
            <w:r w:rsidRPr="004F089E">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xml:space="preserve"> kompatybilny, klawiatura numeryczna, kilka profili Bluetooth przełączanych przyciskiem, np. K850 Performance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Zestaw mysz + klawiatura, bezprzewodowa USB (</w:t>
            </w:r>
            <w:proofErr w:type="spellStart"/>
            <w:r w:rsidRPr="004F089E">
              <w:rPr>
                <w:rFonts w:ascii="Arial" w:hAnsi="Arial" w:cs="Arial"/>
                <w:color w:val="000000"/>
                <w:sz w:val="20"/>
                <w:szCs w:val="20"/>
              </w:rPr>
              <w:t>miniodbiornik</w:t>
            </w:r>
            <w:proofErr w:type="spellEnd"/>
            <w:r w:rsidRPr="004F089E">
              <w:rPr>
                <w:rFonts w:ascii="Arial" w:hAnsi="Arial" w:cs="Arial"/>
                <w:color w:val="000000"/>
                <w:sz w:val="20"/>
                <w:szCs w:val="20"/>
              </w:rPr>
              <w:t>), płaski profil klawiszy, konstrukcja dla obu rąk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27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4F089E">
              <w:rPr>
                <w:rFonts w:ascii="Arial" w:hAnsi="Arial" w:cs="Arial"/>
                <w:color w:val="000000"/>
                <w:sz w:val="20"/>
                <w:szCs w:val="20"/>
              </w:rPr>
              <w:t>Keynote</w:t>
            </w:r>
            <w:proofErr w:type="spellEnd"/>
            <w:r w:rsidRPr="004F089E">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słuchawki nauszne z mikrofonem </w:t>
            </w:r>
            <w:proofErr w:type="spellStart"/>
            <w:r w:rsidRPr="004F089E">
              <w:rPr>
                <w:rFonts w:ascii="Arial" w:hAnsi="Arial" w:cs="Arial"/>
                <w:color w:val="000000"/>
                <w:sz w:val="20"/>
                <w:szCs w:val="20"/>
              </w:rPr>
              <w:t>Plantronics</w:t>
            </w:r>
            <w:proofErr w:type="spellEnd"/>
            <w:r w:rsidRPr="004F089E">
              <w:rPr>
                <w:rFonts w:ascii="Arial" w:hAnsi="Arial" w:cs="Arial"/>
                <w:color w:val="000000"/>
                <w:sz w:val="20"/>
                <w:szCs w:val="20"/>
              </w:rPr>
              <w:t xml:space="preserve"> Audio 355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słuchawki nauszne </w:t>
            </w:r>
            <w:proofErr w:type="spellStart"/>
            <w:r w:rsidRPr="004F089E">
              <w:rPr>
                <w:rFonts w:ascii="Arial" w:hAnsi="Arial" w:cs="Arial"/>
                <w:color w:val="000000"/>
                <w:sz w:val="20"/>
                <w:szCs w:val="20"/>
              </w:rPr>
              <w:t>Sennheiser</w:t>
            </w:r>
            <w:proofErr w:type="spellEnd"/>
            <w:r w:rsidRPr="004F089E">
              <w:rPr>
                <w:rFonts w:ascii="Arial" w:hAnsi="Arial" w:cs="Arial"/>
                <w:color w:val="000000"/>
                <w:sz w:val="20"/>
                <w:szCs w:val="20"/>
              </w:rPr>
              <w:t xml:space="preserve"> HD201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sidRPr="004F089E">
              <w:rPr>
                <w:rFonts w:ascii="Arial" w:hAnsi="Arial" w:cs="Arial"/>
                <w:color w:val="000000"/>
                <w:sz w:val="20"/>
                <w:szCs w:val="20"/>
              </w:rPr>
              <w:t>line</w:t>
            </w:r>
            <w:proofErr w:type="spellEnd"/>
            <w:r w:rsidRPr="004F089E">
              <w:rPr>
                <w:rFonts w:ascii="Arial" w:hAnsi="Arial" w:cs="Arial"/>
                <w:color w:val="000000"/>
                <w:sz w:val="20"/>
                <w:szCs w:val="20"/>
              </w:rPr>
              <w:t>-in, ekranowanie magnetyczne, konstrukcja drewniana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głośniki stereo, moc RMS: min. 10W, min. 2 drożny system nagłośnienia, aktywne, regulacja głośności, wyjście słuchawkowe, ekranowanie magnetyczne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Skaner biurkowy, A4, USB2.0, 2400 x 4800 DPI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Skaner dokumentowy Canon P-215II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53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23/24", IPS/VA LED, rozdzielczość nominalna 1920x1080,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DVI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27", Full HD, podświetlenie LED, matryca MVA lub PVA, regulowana wysokość, funkcje podstawy: „</w:t>
            </w:r>
            <w:proofErr w:type="spellStart"/>
            <w:r w:rsidRPr="004F089E">
              <w:rPr>
                <w:rFonts w:ascii="Arial" w:hAnsi="Arial" w:cs="Arial"/>
                <w:color w:val="000000"/>
                <w:sz w:val="20"/>
                <w:szCs w:val="20"/>
              </w:rPr>
              <w:t>swivel</w:t>
            </w:r>
            <w:proofErr w:type="spellEnd"/>
            <w:r w:rsidRPr="004F089E">
              <w:rPr>
                <w:rFonts w:ascii="Arial" w:hAnsi="Arial" w:cs="Arial"/>
                <w:color w:val="000000"/>
                <w:sz w:val="20"/>
                <w:szCs w:val="20"/>
              </w:rPr>
              <w:t>” „</w:t>
            </w:r>
            <w:proofErr w:type="spellStart"/>
            <w:r w:rsidRPr="004F089E">
              <w:rPr>
                <w:rFonts w:ascii="Arial" w:hAnsi="Arial" w:cs="Arial"/>
                <w:color w:val="000000"/>
                <w:sz w:val="20"/>
                <w:szCs w:val="20"/>
              </w:rPr>
              <w:t>tilt</w:t>
            </w:r>
            <w:proofErr w:type="spellEnd"/>
            <w:r w:rsidRPr="004F089E">
              <w:rPr>
                <w:rFonts w:ascii="Arial" w:hAnsi="Arial" w:cs="Arial"/>
                <w:color w:val="000000"/>
                <w:sz w:val="20"/>
                <w:szCs w:val="20"/>
              </w:rPr>
              <w:t>” „</w:t>
            </w:r>
            <w:proofErr w:type="spellStart"/>
            <w:r w:rsidRPr="004F089E">
              <w:rPr>
                <w:rFonts w:ascii="Arial" w:hAnsi="Arial" w:cs="Arial"/>
                <w:color w:val="000000"/>
                <w:sz w:val="20"/>
                <w:szCs w:val="20"/>
              </w:rPr>
              <w:t>pivot</w:t>
            </w:r>
            <w:proofErr w:type="spellEnd"/>
            <w:r w:rsidRPr="004F089E">
              <w:rPr>
                <w:rFonts w:ascii="Arial" w:hAnsi="Arial" w:cs="Arial"/>
                <w:color w:val="000000"/>
                <w:sz w:val="20"/>
                <w:szCs w:val="20"/>
              </w:rPr>
              <w:t>”, stabilna podstawa, zintegrowane głośniki, złącza: DVI, HDMI/DP, D-</w:t>
            </w:r>
            <w:proofErr w:type="spellStart"/>
            <w:r w:rsidRPr="004F089E">
              <w:rPr>
                <w:rFonts w:ascii="Arial" w:hAnsi="Arial" w:cs="Arial"/>
                <w:color w:val="000000"/>
                <w:sz w:val="20"/>
                <w:szCs w:val="20"/>
              </w:rPr>
              <w:t>Sub</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27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29” • Rozdzielczość: 2560x1080, 21:9 • Panel: IPS (AH-IPS) • Kształt: zgięty, 3800R/​3.8m • Powłoka: matowy (non-</w:t>
            </w:r>
            <w:proofErr w:type="spellStart"/>
            <w:r w:rsidRPr="004F089E">
              <w:rPr>
                <w:rFonts w:ascii="Arial" w:hAnsi="Arial" w:cs="Arial"/>
                <w:color w:val="000000"/>
                <w:sz w:val="20"/>
                <w:szCs w:val="20"/>
              </w:rPr>
              <w:t>glare</w:t>
            </w:r>
            <w:proofErr w:type="spellEnd"/>
            <w:r w:rsidRPr="004F089E">
              <w:rPr>
                <w:rFonts w:ascii="Arial" w:hAnsi="Arial" w:cs="Arial"/>
                <w:color w:val="000000"/>
                <w:sz w:val="20"/>
                <w:szCs w:val="20"/>
              </w:rPr>
              <w:t xml:space="preserve">) • podświetlenie: White-LED, </w:t>
            </w:r>
            <w:proofErr w:type="spellStart"/>
            <w:r w:rsidRPr="004F089E">
              <w:rPr>
                <w:rFonts w:ascii="Arial" w:hAnsi="Arial" w:cs="Arial"/>
                <w:color w:val="000000"/>
                <w:sz w:val="20"/>
                <w:szCs w:val="20"/>
              </w:rPr>
              <w:t>flicker-free</w:t>
            </w:r>
            <w:proofErr w:type="spellEnd"/>
            <w:r w:rsidRPr="004F089E">
              <w:rPr>
                <w:rFonts w:ascii="Arial" w:hAnsi="Arial" w:cs="Arial"/>
                <w:color w:val="000000"/>
                <w:sz w:val="20"/>
                <w:szCs w:val="20"/>
              </w:rPr>
              <w:t>, filtr niebieskiego światła • Głębia kolorów: 8bit (16.7 Mio. kolory) • Przestrzeń barw: 99% (</w:t>
            </w:r>
            <w:proofErr w:type="spellStart"/>
            <w:r w:rsidRPr="004F089E">
              <w:rPr>
                <w:rFonts w:ascii="Arial" w:hAnsi="Arial" w:cs="Arial"/>
                <w:color w:val="000000"/>
                <w:sz w:val="20"/>
                <w:szCs w:val="20"/>
              </w:rPr>
              <w:t>sRGB</w:t>
            </w:r>
            <w:proofErr w:type="spellEnd"/>
            <w:r w:rsidRPr="004F089E">
              <w:rPr>
                <w:rFonts w:ascii="Arial" w:hAnsi="Arial" w:cs="Arial"/>
                <w:color w:val="000000"/>
                <w:sz w:val="20"/>
                <w:szCs w:val="20"/>
              </w:rPr>
              <w:t xml:space="preserve">), brak danych (Adobe RGB), brak danych (DCI-P3) • Częstotliwość odświeżania: 60Hz • synchronizacja: </w:t>
            </w:r>
            <w:proofErr w:type="spellStart"/>
            <w:r w:rsidRPr="004F089E">
              <w:rPr>
                <w:rFonts w:ascii="Arial" w:hAnsi="Arial" w:cs="Arial"/>
                <w:color w:val="000000"/>
                <w:sz w:val="20"/>
                <w:szCs w:val="20"/>
              </w:rPr>
              <w:t>Adaptive</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Sync</w:t>
            </w:r>
            <w:proofErr w:type="spellEnd"/>
            <w:r w:rsidRPr="004F089E">
              <w:rPr>
                <w:rFonts w:ascii="Arial" w:hAnsi="Arial" w:cs="Arial"/>
                <w:color w:val="000000"/>
                <w:sz w:val="20"/>
                <w:szCs w:val="20"/>
              </w:rPr>
              <w:t xml:space="preserve">/​AMD </w:t>
            </w:r>
            <w:proofErr w:type="spellStart"/>
            <w:r w:rsidRPr="004F089E">
              <w:rPr>
                <w:rFonts w:ascii="Arial" w:hAnsi="Arial" w:cs="Arial"/>
                <w:color w:val="000000"/>
                <w:sz w:val="20"/>
                <w:szCs w:val="20"/>
              </w:rPr>
              <w:t>FreeSync</w:t>
            </w:r>
            <w:proofErr w:type="spellEnd"/>
            <w:r w:rsidRPr="004F089E">
              <w:rPr>
                <w:rFonts w:ascii="Arial" w:hAnsi="Arial" w:cs="Arial"/>
                <w:color w:val="000000"/>
                <w:sz w:val="20"/>
                <w:szCs w:val="20"/>
              </w:rPr>
              <w:t xml:space="preserve">, 40-75Hz • Złącza: 2x HDMI 1.4, 1x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xml:space="preserve"> 1.2 • Audio: głośniki (2x 7W), 1x Line-Out • VESA: 75x75, np. LG Electronics 29UC88-B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projektor Technologia: 3LCD, Rozdzielczość: 1920 x 1080 (FHD), Jasność: 2200 lm, Kontrast: 35 000:1, Moc lampy: 200 W, 3D </w:t>
            </w:r>
            <w:proofErr w:type="spellStart"/>
            <w:r w:rsidRPr="004F089E">
              <w:rPr>
                <w:rFonts w:ascii="Arial" w:hAnsi="Arial" w:cs="Arial"/>
                <w:color w:val="000000"/>
                <w:sz w:val="20"/>
                <w:szCs w:val="20"/>
              </w:rPr>
              <w:t>Ready</w:t>
            </w:r>
            <w:proofErr w:type="spellEnd"/>
            <w:r w:rsidRPr="004F089E">
              <w:rPr>
                <w:rFonts w:ascii="Arial" w:hAnsi="Arial" w:cs="Arial"/>
                <w:color w:val="000000"/>
                <w:sz w:val="20"/>
                <w:szCs w:val="20"/>
              </w:rPr>
              <w:t>: Tak, np. Epson EH-TW5300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kamerka internetowa 2.0 megapikseli CMOS • 1280x720 pikseli • mikrofon, </w:t>
            </w:r>
            <w:proofErr w:type="spellStart"/>
            <w:r w:rsidRPr="004F089E">
              <w:rPr>
                <w:rFonts w:ascii="Arial" w:hAnsi="Arial" w:cs="Arial"/>
                <w:color w:val="000000"/>
                <w:sz w:val="20"/>
                <w:szCs w:val="20"/>
              </w:rPr>
              <w:t>autofokus</w:t>
            </w:r>
            <w:proofErr w:type="spellEnd"/>
            <w:r w:rsidRPr="004F089E">
              <w:rPr>
                <w:rFonts w:ascii="Arial" w:hAnsi="Arial" w:cs="Arial"/>
                <w:color w:val="000000"/>
                <w:sz w:val="20"/>
                <w:szCs w:val="20"/>
              </w:rPr>
              <w:t>, Złącza: USB 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laserowa kolorowa Ricoh </w:t>
            </w:r>
            <w:proofErr w:type="spellStart"/>
            <w:r w:rsidRPr="004F089E">
              <w:rPr>
                <w:rFonts w:ascii="Arial" w:hAnsi="Arial" w:cs="Arial"/>
                <w:color w:val="000000"/>
                <w:sz w:val="20"/>
                <w:szCs w:val="20"/>
              </w:rPr>
              <w:t>Aficio</w:t>
            </w:r>
            <w:proofErr w:type="spellEnd"/>
            <w:r w:rsidRPr="004F089E">
              <w:rPr>
                <w:rFonts w:ascii="Arial" w:hAnsi="Arial" w:cs="Arial"/>
                <w:color w:val="000000"/>
                <w:sz w:val="20"/>
                <w:szCs w:val="20"/>
              </w:rPr>
              <w:t xml:space="preserve"> SP C252DN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atramentowa wielofunkcyjna </w:t>
            </w:r>
            <w:proofErr w:type="spellStart"/>
            <w:r w:rsidRPr="004F089E">
              <w:rPr>
                <w:rFonts w:ascii="Arial" w:hAnsi="Arial" w:cs="Arial"/>
                <w:color w:val="000000"/>
                <w:sz w:val="20"/>
                <w:szCs w:val="20"/>
              </w:rPr>
              <w:t>Brother</w:t>
            </w:r>
            <w:proofErr w:type="spellEnd"/>
            <w:r w:rsidRPr="004F089E">
              <w:rPr>
                <w:rFonts w:ascii="Arial" w:hAnsi="Arial" w:cs="Arial"/>
                <w:color w:val="000000"/>
                <w:sz w:val="20"/>
                <w:szCs w:val="20"/>
              </w:rPr>
              <w:t xml:space="preserve"> MFC-J200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drukarka  Laserowa  Mono,  kompaktowy  wymiary  (nie przekraczające 40cm), automatyczny druk dwustronny, USB2.0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Laserowa  HP  </w:t>
            </w:r>
            <w:proofErr w:type="spellStart"/>
            <w:r w:rsidRPr="004F089E">
              <w:rPr>
                <w:rFonts w:ascii="Arial" w:hAnsi="Arial" w:cs="Arial"/>
                <w:color w:val="000000"/>
                <w:sz w:val="20"/>
                <w:szCs w:val="20"/>
              </w:rPr>
              <w:t>LaserJet</w:t>
            </w:r>
            <w:proofErr w:type="spellEnd"/>
            <w:r w:rsidRPr="004F089E">
              <w:rPr>
                <w:rFonts w:ascii="Arial" w:hAnsi="Arial" w:cs="Arial"/>
                <w:color w:val="000000"/>
                <w:sz w:val="20"/>
                <w:szCs w:val="20"/>
              </w:rPr>
              <w:t xml:space="preserve">  Pro M402dn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rozszerzenie  gwarancji  dla  HP  </w:t>
            </w:r>
            <w:proofErr w:type="spellStart"/>
            <w:r w:rsidRPr="004F089E">
              <w:rPr>
                <w:rFonts w:ascii="Arial" w:hAnsi="Arial" w:cs="Arial"/>
                <w:color w:val="000000"/>
                <w:sz w:val="20"/>
                <w:szCs w:val="20"/>
              </w:rPr>
              <w:t>LaserJet</w:t>
            </w:r>
            <w:proofErr w:type="spellEnd"/>
            <w:r w:rsidRPr="004F089E">
              <w:rPr>
                <w:rFonts w:ascii="Arial" w:hAnsi="Arial" w:cs="Arial"/>
                <w:color w:val="000000"/>
                <w:sz w:val="20"/>
                <w:szCs w:val="20"/>
              </w:rPr>
              <w:t xml:space="preserve">  Pro M402dn 3 lata on-</w:t>
            </w:r>
            <w:proofErr w:type="spellStart"/>
            <w:r w:rsidRPr="004F089E">
              <w:rPr>
                <w:rFonts w:ascii="Arial" w:hAnsi="Arial" w:cs="Arial"/>
                <w:color w:val="000000"/>
                <w:sz w:val="20"/>
                <w:szCs w:val="20"/>
              </w:rPr>
              <w:t>site</w:t>
            </w:r>
            <w:proofErr w:type="spellEnd"/>
            <w:r w:rsidRPr="004F089E">
              <w:rPr>
                <w:rFonts w:ascii="Arial" w:hAnsi="Arial" w:cs="Arial"/>
                <w:color w:val="000000"/>
                <w:sz w:val="20"/>
                <w:szCs w:val="20"/>
              </w:rPr>
              <w:t xml:space="preserve"> NBD</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DVI – 5m: max rozdzielczość przesyłanego obrazu 1920x1080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do monitora DVI – 1,5m: max rozdzielczość przesyłanego obrazu 1920x1080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VGA - min. 1,8m,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15</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VGA - 10 m,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15</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przejściówka aktywna z mini Display Port na D-</w:t>
            </w:r>
            <w:proofErr w:type="spellStart"/>
            <w:r w:rsidRPr="004F089E">
              <w:rPr>
                <w:rFonts w:ascii="Arial" w:hAnsi="Arial" w:cs="Arial"/>
                <w:color w:val="000000"/>
                <w:sz w:val="20"/>
                <w:szCs w:val="20"/>
              </w:rPr>
              <w:t>Sub</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przejściówka aktywna z mini Display Port na DVI </w:t>
            </w:r>
            <w:r w:rsidRPr="004F089E">
              <w:rPr>
                <w:rFonts w:ascii="Arial" w:hAnsi="Arial" w:cs="Arial"/>
                <w:color w:val="000000"/>
                <w:sz w:val="20"/>
                <w:szCs w:val="20"/>
              </w:rPr>
              <w:lastRenderedPageBreak/>
              <w:t>dual-link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69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przejściówka aktywna z mini Display Port na HDMI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 v.1.4 długość 2m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 v.1.4 długość 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przejściówka </w:t>
            </w:r>
            <w:proofErr w:type="spellStart"/>
            <w:r w:rsidRPr="004F089E">
              <w:rPr>
                <w:rFonts w:ascii="Arial" w:hAnsi="Arial" w:cs="Arial"/>
                <w:color w:val="000000"/>
                <w:sz w:val="20"/>
                <w:szCs w:val="20"/>
              </w:rPr>
              <w:t>miniHDMI</w:t>
            </w:r>
            <w:proofErr w:type="spellEnd"/>
            <w:r w:rsidRPr="004F089E">
              <w:rPr>
                <w:rFonts w:ascii="Arial" w:hAnsi="Arial" w:cs="Arial"/>
                <w:color w:val="000000"/>
                <w:sz w:val="20"/>
                <w:szCs w:val="20"/>
              </w:rPr>
              <w:t>-HDMI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HDMI-HDMI 1.4 długość 10m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HDMI-HDMI 1.4 długość 20m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Adapter HDMI (F) – DVI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HDMI - </w:t>
            </w:r>
            <w:proofErr w:type="spellStart"/>
            <w:r w:rsidRPr="004F089E">
              <w:rPr>
                <w:rFonts w:ascii="Arial" w:hAnsi="Arial" w:cs="Arial"/>
                <w:color w:val="000000"/>
                <w:sz w:val="20"/>
                <w:szCs w:val="20"/>
              </w:rPr>
              <w:t>microHDMI</w:t>
            </w:r>
            <w:proofErr w:type="spellEnd"/>
            <w:r w:rsidRPr="004F089E">
              <w:rPr>
                <w:rFonts w:ascii="Arial" w:hAnsi="Arial" w:cs="Arial"/>
                <w:color w:val="000000"/>
                <w:sz w:val="20"/>
                <w:szCs w:val="20"/>
              </w:rPr>
              <w:t xml:space="preserve"> - długość 2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USB typu A- </w:t>
            </w:r>
            <w:proofErr w:type="spellStart"/>
            <w:r w:rsidRPr="004F089E">
              <w:rPr>
                <w:rFonts w:ascii="Arial" w:hAnsi="Arial" w:cs="Arial"/>
                <w:color w:val="000000"/>
                <w:sz w:val="20"/>
                <w:szCs w:val="20"/>
              </w:rPr>
              <w:t>miniB</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microB</w:t>
            </w:r>
            <w:proofErr w:type="spellEnd"/>
            <w:r w:rsidRPr="004F089E">
              <w:rPr>
                <w:rFonts w:ascii="Arial" w:hAnsi="Arial" w:cs="Arial"/>
                <w:color w:val="000000"/>
                <w:sz w:val="20"/>
                <w:szCs w:val="20"/>
              </w:rPr>
              <w:t>, min. 0,5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USB typu A- </w:t>
            </w:r>
            <w:proofErr w:type="spellStart"/>
            <w:r w:rsidRPr="004F089E">
              <w:rPr>
                <w:rFonts w:ascii="Arial" w:hAnsi="Arial" w:cs="Arial"/>
                <w:color w:val="000000"/>
                <w:sz w:val="20"/>
                <w:szCs w:val="20"/>
              </w:rPr>
              <w:t>miniA</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microA</w:t>
            </w:r>
            <w:proofErr w:type="spellEnd"/>
            <w:r w:rsidRPr="004F089E">
              <w:rPr>
                <w:rFonts w:ascii="Arial" w:hAnsi="Arial" w:cs="Arial"/>
                <w:color w:val="000000"/>
                <w:sz w:val="20"/>
                <w:szCs w:val="20"/>
              </w:rPr>
              <w:t>, min. 0,5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3.0 typu A-B 3.0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typu A-B 5.0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3.0 typu A-A 3.0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2.0 typu A-A 5.0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Repeater</w:t>
            </w:r>
            <w:proofErr w:type="spellEnd"/>
            <w:r w:rsidRPr="004F089E">
              <w:rPr>
                <w:rFonts w:ascii="Arial" w:hAnsi="Arial" w:cs="Arial"/>
                <w:color w:val="000000"/>
                <w:sz w:val="20"/>
                <w:szCs w:val="20"/>
              </w:rPr>
              <w:t xml:space="preserve"> USB 2.0 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Koncentrator USB 3.0, min. 4 porty aktywny z 2m przewodem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Koncentrator USB 3.0, min. 4 porty pasywny z 2m przewodem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16GB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32GB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64GB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128GB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256GB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64GB, szyfrowanie sprzętowe AES 256bit,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Bolt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92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przenośny 1TB, 2,5”, USB3.0, okablowanie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obudowa do dysków 2.5",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obudowy do dysków 3.5", USB 3.0, zasilanie zewnętrzne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tablet  10.1” min. 1920.1080, min. 2GB RAM  oraz  16GB,  system  operacyjny Android  6.x lub nowszy wraz z  dedykowanym etui np.. Samsung SM-T580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Laptop biznesowy z systemem Windows: Procesor: Intel </w:t>
            </w:r>
            <w:proofErr w:type="spellStart"/>
            <w:r w:rsidRPr="004F089E">
              <w:rPr>
                <w:rFonts w:ascii="Arial" w:hAnsi="Arial" w:cs="Arial"/>
                <w:color w:val="000000"/>
                <w:sz w:val="20"/>
                <w:szCs w:val="20"/>
              </w:rPr>
              <w:t>Core</w:t>
            </w:r>
            <w:proofErr w:type="spellEnd"/>
            <w:r w:rsidRPr="004F089E">
              <w:rPr>
                <w:rFonts w:ascii="Arial" w:hAnsi="Arial" w:cs="Arial"/>
                <w:color w:val="000000"/>
                <w:sz w:val="20"/>
                <w:szCs w:val="20"/>
              </w:rPr>
              <w:t xml:space="preserve"> i5 7 generacji Pamięć: 8 GB DDR4, Dysk: 256 GB SSD, Grafika: Intel HD Graphics 620, Typ ekranu: </w:t>
            </w:r>
            <w:proofErr w:type="spellStart"/>
            <w:r w:rsidRPr="004F089E">
              <w:rPr>
                <w:rFonts w:ascii="Arial" w:hAnsi="Arial" w:cs="Arial"/>
                <w:color w:val="000000"/>
                <w:sz w:val="20"/>
                <w:szCs w:val="20"/>
              </w:rPr>
              <w:t>FullHD</w:t>
            </w:r>
            <w:proofErr w:type="spellEnd"/>
            <w:r w:rsidRPr="004F089E">
              <w:rPr>
                <w:rFonts w:ascii="Arial" w:hAnsi="Arial" w:cs="Arial"/>
                <w:color w:val="000000"/>
                <w:sz w:val="20"/>
                <w:szCs w:val="20"/>
              </w:rPr>
              <w:t xml:space="preserve">, Matowy, LED, Microsoft Windows 10 Pro PL (wersja 64-bitowa), Gwarancja NBD, np. Dell </w:t>
            </w:r>
            <w:proofErr w:type="spellStart"/>
            <w:r w:rsidRPr="004F089E">
              <w:rPr>
                <w:rFonts w:ascii="Arial" w:hAnsi="Arial" w:cs="Arial"/>
                <w:color w:val="000000"/>
                <w:sz w:val="20"/>
                <w:szCs w:val="20"/>
              </w:rPr>
              <w:t>Vostro</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plecak do notebooka do 16" - min. 2 przegrody i 2 kieszenie, </w:t>
            </w:r>
            <w:proofErr w:type="spellStart"/>
            <w:r w:rsidRPr="004F089E">
              <w:rPr>
                <w:rFonts w:ascii="Arial" w:hAnsi="Arial" w:cs="Arial"/>
                <w:color w:val="000000"/>
                <w:sz w:val="20"/>
                <w:szCs w:val="20"/>
              </w:rPr>
              <w:t>organizer</w:t>
            </w:r>
            <w:proofErr w:type="spellEnd"/>
            <w:r w:rsidRPr="004F089E">
              <w:rPr>
                <w:rFonts w:ascii="Arial" w:hAnsi="Arial" w:cs="Arial"/>
                <w:color w:val="000000"/>
                <w:sz w:val="20"/>
                <w:szCs w:val="20"/>
              </w:rPr>
              <w:t xml:space="preserve">, miękkie profilowane szelki z regulacją długości, miękkie panele na tylnej ściance wspomagające przepływ powietrza, np. </w:t>
            </w:r>
            <w:proofErr w:type="spellStart"/>
            <w:r w:rsidRPr="004F089E">
              <w:rPr>
                <w:rFonts w:ascii="Arial" w:hAnsi="Arial" w:cs="Arial"/>
                <w:color w:val="000000"/>
                <w:sz w:val="20"/>
                <w:szCs w:val="20"/>
              </w:rPr>
              <w:t>Targus</w:t>
            </w:r>
            <w:proofErr w:type="spellEnd"/>
            <w:r w:rsidRPr="004F089E">
              <w:rPr>
                <w:rFonts w:ascii="Arial" w:hAnsi="Arial" w:cs="Arial"/>
                <w:color w:val="000000"/>
                <w:sz w:val="20"/>
                <w:szCs w:val="20"/>
              </w:rPr>
              <w:t xml:space="preserve"> Drifter 16"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torba do notebooka 15,6" wodoodporna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torba do notebooka 17" wodoodporna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podkładka pod mysz z ergonomiczną żelową podkładką pod nadgarstek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ergonomiczna żelowa podkładka pod nadgarstki przed klawiaturowa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sprężone powietrze w aerozolu</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pianka do czyszczenia plastiku, obudów komputerowych, antystatyczna, spray 400ml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pianka/żel do czyszczenia ekranów LCD, antystatyczna, min. 100ml +ściereczka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pasta  termoprzewodząca: Przewodność cieplna: 12,5 W/(m · K), Gęstość: 3,7 g/cm³, Lepkość: 120-170 Pa/s, Pojemność min. 5g, np. </w:t>
            </w:r>
            <w:proofErr w:type="spellStart"/>
            <w:r w:rsidRPr="004F089E">
              <w:rPr>
                <w:rFonts w:ascii="Arial" w:hAnsi="Arial" w:cs="Arial"/>
                <w:color w:val="000000"/>
                <w:sz w:val="20"/>
                <w:szCs w:val="20"/>
              </w:rPr>
              <w:t>Thermal</w:t>
            </w:r>
            <w:proofErr w:type="spellEnd"/>
            <w:r w:rsidRPr="004F089E">
              <w:rPr>
                <w:rFonts w:ascii="Arial" w:hAnsi="Arial" w:cs="Arial"/>
                <w:color w:val="000000"/>
                <w:sz w:val="20"/>
                <w:szCs w:val="20"/>
              </w:rPr>
              <w:t xml:space="preserve"> Grizzly </w:t>
            </w:r>
            <w:proofErr w:type="spellStart"/>
            <w:r w:rsidRPr="004F089E">
              <w:rPr>
                <w:rFonts w:ascii="Arial" w:hAnsi="Arial" w:cs="Arial"/>
                <w:color w:val="000000"/>
                <w:sz w:val="20"/>
                <w:szCs w:val="20"/>
              </w:rPr>
              <w:t>Kryonaut</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spiralny </w:t>
            </w:r>
            <w:proofErr w:type="spellStart"/>
            <w:r w:rsidRPr="004F089E">
              <w:rPr>
                <w:rFonts w:ascii="Arial" w:hAnsi="Arial" w:cs="Arial"/>
                <w:color w:val="000000"/>
                <w:sz w:val="20"/>
                <w:szCs w:val="20"/>
              </w:rPr>
              <w:t>organizer</w:t>
            </w:r>
            <w:proofErr w:type="spellEnd"/>
            <w:r w:rsidRPr="004F089E">
              <w:rPr>
                <w:rFonts w:ascii="Arial" w:hAnsi="Arial" w:cs="Arial"/>
                <w:color w:val="000000"/>
                <w:sz w:val="20"/>
                <w:szCs w:val="20"/>
              </w:rPr>
              <w:t xml:space="preserve"> kabli min. 1,5m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akumulatory Ni-MH (niklowo-wodorkowe), </w:t>
            </w:r>
            <w:proofErr w:type="spellStart"/>
            <w:r w:rsidRPr="004F089E">
              <w:rPr>
                <w:rFonts w:ascii="Arial" w:hAnsi="Arial" w:cs="Arial"/>
                <w:color w:val="000000"/>
                <w:sz w:val="20"/>
                <w:szCs w:val="20"/>
              </w:rPr>
              <w:t>rozm</w:t>
            </w:r>
            <w:proofErr w:type="spellEnd"/>
            <w:r w:rsidRPr="004F089E">
              <w:rPr>
                <w:rFonts w:ascii="Arial" w:hAnsi="Arial" w:cs="Arial"/>
                <w:color w:val="000000"/>
                <w:sz w:val="20"/>
                <w:szCs w:val="20"/>
              </w:rPr>
              <w:t xml:space="preserve">. AA, min. 2500mAh, wolno rozładowujące, 4 szt., np. </w:t>
            </w:r>
            <w:r w:rsidRPr="004F089E">
              <w:rPr>
                <w:rFonts w:ascii="Arial" w:hAnsi="Arial" w:cs="Arial"/>
                <w:color w:val="000000"/>
                <w:sz w:val="20"/>
                <w:szCs w:val="20"/>
              </w:rPr>
              <w:lastRenderedPageBreak/>
              <w:t xml:space="preserve">Panasonic </w:t>
            </w:r>
            <w:proofErr w:type="spellStart"/>
            <w:r w:rsidRPr="004F089E">
              <w:rPr>
                <w:rFonts w:ascii="Arial" w:hAnsi="Arial" w:cs="Arial"/>
                <w:color w:val="000000"/>
                <w:sz w:val="20"/>
                <w:szCs w:val="20"/>
              </w:rPr>
              <w:t>Eneloop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108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akumulatory Ni-MH (niklowo-wodorkowe) AAA min. 930mAh, wolno rozładowujące, 4 szt., np. Panasonic </w:t>
            </w:r>
            <w:proofErr w:type="spellStart"/>
            <w:r w:rsidRPr="004F089E">
              <w:rPr>
                <w:rFonts w:ascii="Arial" w:hAnsi="Arial" w:cs="Arial"/>
                <w:color w:val="000000"/>
                <w:sz w:val="20"/>
                <w:szCs w:val="20"/>
              </w:rPr>
              <w:t>Eneloop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ładowarka akumulatorów Panasonic BQ-CC55E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CD-R 700MB 50szt./</w:t>
            </w:r>
            <w:proofErr w:type="spellStart"/>
            <w:r w:rsidRPr="004F089E">
              <w:rPr>
                <w:rFonts w:ascii="Arial" w:hAnsi="Arial" w:cs="Arial"/>
                <w:color w:val="000000"/>
                <w:sz w:val="20"/>
                <w:szCs w:val="20"/>
              </w:rPr>
              <w:t>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CD-RW 700MB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DVD-RW 4,7GB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 -R  25szt./</w:t>
            </w:r>
            <w:proofErr w:type="spellStart"/>
            <w:r w:rsidRPr="004F089E">
              <w:rPr>
                <w:rFonts w:ascii="Arial" w:hAnsi="Arial" w:cs="Arial"/>
                <w:color w:val="000000"/>
                <w:sz w:val="20"/>
                <w:szCs w:val="20"/>
              </w:rPr>
              <w:t>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 -R DL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BD-R Blu-Ray 25GB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xml:space="preserve">, BD-R Blu-Ray 50GB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xml:space="preserve">, BD-R Blu-Ray 100GB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Microsoft Office Standard rozszerzenie licencji MOLP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Microsoft Office Pro Plus rozszerzenie licencji MOLP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Corel Draw lic. EDU, wersja X najnowsza/aktualna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Windows 10 Home 64 bit OEM - dla nowych komputerów</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Windows 10 Home 64 bit BOX - </w:t>
            </w:r>
            <w:proofErr w:type="spellStart"/>
            <w:r w:rsidRPr="004F089E">
              <w:rPr>
                <w:rFonts w:ascii="Arial" w:hAnsi="Arial" w:cs="Arial"/>
                <w:color w:val="000000"/>
                <w:sz w:val="20"/>
                <w:szCs w:val="20"/>
              </w:rPr>
              <w:t>nosnik</w:t>
            </w:r>
            <w:proofErr w:type="spellEnd"/>
            <w:r w:rsidRPr="004F089E">
              <w:rPr>
                <w:rFonts w:ascii="Arial" w:hAnsi="Arial" w:cs="Arial"/>
                <w:color w:val="000000"/>
                <w:sz w:val="20"/>
                <w:szCs w:val="20"/>
              </w:rPr>
              <w:t xml:space="preserve">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lastRenderedPageBreak/>
              <w:t>123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Windows 10 Pro 64 bit OEM - dla nowych komputerów</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Windows 10 Pro 64 bit BOX - </w:t>
            </w:r>
            <w:proofErr w:type="spellStart"/>
            <w:r w:rsidRPr="004F089E">
              <w:rPr>
                <w:rFonts w:ascii="Arial" w:hAnsi="Arial" w:cs="Arial"/>
                <w:color w:val="000000"/>
                <w:sz w:val="20"/>
                <w:szCs w:val="20"/>
              </w:rPr>
              <w:t>nosnik</w:t>
            </w:r>
            <w:proofErr w:type="spellEnd"/>
            <w:r w:rsidRPr="004F089E">
              <w:rPr>
                <w:rFonts w:ascii="Arial" w:hAnsi="Arial" w:cs="Arial"/>
                <w:color w:val="000000"/>
                <w:sz w:val="20"/>
                <w:szCs w:val="20"/>
              </w:rPr>
              <w:t xml:space="preserve">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nil"/>
              <w:bottom w:val="nil"/>
              <w:right w:val="nil"/>
            </w:tcBorders>
            <w:shd w:val="clear" w:color="auto" w:fill="auto"/>
            <w:noWrap/>
            <w:vAlign w:val="center"/>
            <w:hideMark/>
          </w:tcPr>
          <w:p w:rsidR="004F089E" w:rsidRPr="004F089E" w:rsidRDefault="004F089E" w:rsidP="004F089E">
            <w:pPr>
              <w:jc w:val="right"/>
              <w:rPr>
                <w:rFonts w:ascii="Arial" w:hAnsi="Arial" w:cs="Arial"/>
                <w:b/>
                <w:bCs/>
                <w:sz w:val="20"/>
                <w:szCs w:val="20"/>
              </w:rPr>
            </w:pPr>
          </w:p>
        </w:tc>
        <w:tc>
          <w:tcPr>
            <w:tcW w:w="4886" w:type="dxa"/>
            <w:tcBorders>
              <w:top w:val="nil"/>
              <w:left w:val="nil"/>
              <w:bottom w:val="nil"/>
              <w:right w:val="nil"/>
            </w:tcBorders>
            <w:shd w:val="clear" w:color="auto" w:fill="auto"/>
            <w:noWrap/>
            <w:vAlign w:val="bottom"/>
            <w:hideMark/>
          </w:tcPr>
          <w:p w:rsidR="004F089E" w:rsidRPr="004F089E" w:rsidRDefault="004F089E" w:rsidP="004F089E">
            <w:pPr>
              <w:rPr>
                <w:sz w:val="20"/>
                <w:szCs w:val="20"/>
              </w:rPr>
            </w:pPr>
          </w:p>
        </w:tc>
        <w:tc>
          <w:tcPr>
            <w:tcW w:w="3216" w:type="dxa"/>
            <w:tcBorders>
              <w:top w:val="single" w:sz="4" w:space="0" w:color="auto"/>
              <w:left w:val="single" w:sz="4" w:space="0" w:color="auto"/>
              <w:bottom w:val="single" w:sz="4" w:space="0" w:color="auto"/>
              <w:right w:val="single" w:sz="4" w:space="0" w:color="auto"/>
            </w:tcBorders>
          </w:tcPr>
          <w:p w:rsidR="004F089E" w:rsidRPr="004F089E" w:rsidRDefault="004F089E" w:rsidP="004F089E">
            <w:pPr>
              <w:jc w:val="center"/>
              <w:rPr>
                <w:rFonts w:ascii="Arial" w:hAnsi="Arial" w:cs="Arial"/>
                <w:b/>
                <w:bCs/>
                <w:sz w:val="20"/>
                <w:szCs w:val="20"/>
              </w:rPr>
            </w:pPr>
          </w:p>
        </w:tc>
        <w:tc>
          <w:tcPr>
            <w:tcW w:w="2058"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RAZEM</w:t>
            </w:r>
            <w:r>
              <w:rPr>
                <w:rFonts w:ascii="Arial" w:hAnsi="Arial" w:cs="Arial"/>
                <w:b/>
                <w:bCs/>
                <w:sz w:val="20"/>
                <w:szCs w:val="20"/>
              </w:rPr>
              <w:t xml:space="preserve"> netto</w:t>
            </w:r>
          </w:p>
        </w:tc>
        <w:tc>
          <w:tcPr>
            <w:tcW w:w="1559" w:type="dxa"/>
            <w:tcBorders>
              <w:top w:val="nil"/>
              <w:left w:val="nil"/>
              <w:bottom w:val="single" w:sz="4" w:space="0" w:color="auto"/>
              <w:right w:val="single" w:sz="4" w:space="0" w:color="auto"/>
            </w:tcBorders>
            <w:shd w:val="clear" w:color="000000" w:fill="FFFF00"/>
            <w:noWrap/>
            <w:vAlign w:val="bottom"/>
            <w:hideMark/>
          </w:tcPr>
          <w:p w:rsidR="004F089E" w:rsidRPr="004F089E" w:rsidRDefault="004F089E" w:rsidP="004F089E">
            <w:pPr>
              <w:jc w:val="center"/>
              <w:rPr>
                <w:rFonts w:ascii="Arial" w:hAnsi="Arial" w:cs="Arial"/>
                <w:b/>
                <w:bCs/>
                <w:sz w:val="20"/>
                <w:szCs w:val="20"/>
              </w:rPr>
            </w:pPr>
          </w:p>
        </w:tc>
        <w:tc>
          <w:tcPr>
            <w:tcW w:w="1276" w:type="dxa"/>
            <w:tcBorders>
              <w:top w:val="nil"/>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 </w:t>
            </w:r>
            <w:r>
              <w:rPr>
                <w:rFonts w:ascii="Arial" w:hAnsi="Arial" w:cs="Arial"/>
                <w:b/>
                <w:bCs/>
                <w:sz w:val="20"/>
                <w:szCs w:val="20"/>
              </w:rPr>
              <w:t>brutto</w:t>
            </w:r>
          </w:p>
        </w:tc>
        <w:tc>
          <w:tcPr>
            <w:tcW w:w="1842" w:type="dxa"/>
            <w:tcBorders>
              <w:top w:val="nil"/>
              <w:left w:val="nil"/>
              <w:bottom w:val="single" w:sz="4" w:space="0" w:color="auto"/>
              <w:right w:val="single" w:sz="4" w:space="0" w:color="auto"/>
            </w:tcBorders>
            <w:shd w:val="clear" w:color="auto" w:fill="FFC000"/>
            <w:noWrap/>
            <w:vAlign w:val="center"/>
            <w:hideMark/>
          </w:tcPr>
          <w:p w:rsidR="004F089E" w:rsidRPr="004F089E" w:rsidRDefault="004F089E" w:rsidP="004F089E">
            <w:pPr>
              <w:jc w:val="right"/>
              <w:rPr>
                <w:rFonts w:ascii="Arial" w:hAnsi="Arial" w:cs="Arial"/>
                <w:b/>
                <w:bCs/>
                <w:sz w:val="20"/>
                <w:szCs w:val="20"/>
              </w:rPr>
            </w:pPr>
            <w:r w:rsidRPr="004F089E">
              <w:rPr>
                <w:rFonts w:ascii="Arial" w:hAnsi="Arial" w:cs="Arial"/>
                <w:b/>
                <w:bCs/>
                <w:sz w:val="20"/>
                <w:szCs w:val="20"/>
              </w:rPr>
              <w:t> </w:t>
            </w:r>
          </w:p>
        </w:tc>
      </w:tr>
    </w:tbl>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Piezątka</w:t>
      </w:r>
      <w:proofErr w:type="spellEnd"/>
      <w:r>
        <w:rPr>
          <w:sz w:val="20"/>
          <w:szCs w:val="20"/>
        </w:rPr>
        <w:t xml:space="preserve">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r>
        <w:rPr>
          <w:sz w:val="20"/>
          <w:szCs w:val="20"/>
        </w:rPr>
        <w:t>reprezentujących</w:t>
      </w:r>
      <w:r w:rsidR="00AD2C77">
        <w:rPr>
          <w:sz w:val="20"/>
          <w:szCs w:val="20"/>
        </w:rPr>
        <w:t xml:space="preserve"> Wykonawcę </w:t>
      </w:r>
    </w:p>
    <w:p w:rsidR="00921888" w:rsidRDefault="00921888">
      <w:pPr>
        <w:rPr>
          <w:sz w:val="20"/>
          <w:szCs w:val="20"/>
        </w:rPr>
      </w:pPr>
      <w:r>
        <w:rPr>
          <w:sz w:val="20"/>
          <w:szCs w:val="20"/>
        </w:rPr>
        <w:br w:type="page"/>
      </w:r>
    </w:p>
    <w:p w:rsidR="00930201" w:rsidRDefault="00930201" w:rsidP="00921888">
      <w:pPr>
        <w:spacing w:line="288" w:lineRule="auto"/>
        <w:rPr>
          <w:b/>
          <w:sz w:val="20"/>
        </w:rPr>
        <w:sectPr w:rsidR="00930201" w:rsidSect="00930201">
          <w:pgSz w:w="16838" w:h="11906" w:orient="landscape" w:code="9"/>
          <w:pgMar w:top="720" w:right="720" w:bottom="720" w:left="720" w:header="140" w:footer="0" w:gutter="0"/>
          <w:cols w:space="708"/>
          <w:docGrid w:linePitch="360"/>
        </w:sectPr>
      </w:pPr>
    </w:p>
    <w:p w:rsidR="00921888" w:rsidRPr="00921888" w:rsidRDefault="00921888" w:rsidP="00921888">
      <w:pPr>
        <w:spacing w:line="288" w:lineRule="auto"/>
        <w:rPr>
          <w:b/>
          <w:sz w:val="20"/>
        </w:rPr>
      </w:pPr>
      <w:r w:rsidRPr="00B34F13">
        <w:rPr>
          <w:b/>
          <w:sz w:val="20"/>
        </w:rPr>
        <w:lastRenderedPageBreak/>
        <w:t xml:space="preserve">Załącznik nr </w:t>
      </w:r>
      <w:r>
        <w:rPr>
          <w:b/>
          <w:sz w:val="20"/>
        </w:rPr>
        <w:t>2</w:t>
      </w:r>
      <w:r w:rsidRPr="00B34F13">
        <w:rPr>
          <w:b/>
          <w:sz w:val="20"/>
        </w:rPr>
        <w:t xml:space="preserve"> do oferty</w:t>
      </w:r>
    </w:p>
    <w:p w:rsidR="00921888" w:rsidRPr="00921888" w:rsidRDefault="00921888" w:rsidP="00921888">
      <w:pPr>
        <w:spacing w:line="264" w:lineRule="auto"/>
        <w:rPr>
          <w:b/>
          <w:sz w:val="20"/>
          <w:szCs w:val="20"/>
        </w:rPr>
      </w:pPr>
      <w:r w:rsidRPr="00921888">
        <w:rPr>
          <w:b/>
          <w:sz w:val="20"/>
          <w:szCs w:val="20"/>
        </w:rPr>
        <w:t>Jednolity europejski dokument zamówienia</w:t>
      </w:r>
    </w:p>
    <w:p w:rsidR="00921888" w:rsidRDefault="00921888" w:rsidP="00921888">
      <w:pPr>
        <w:spacing w:line="264" w:lineRule="auto"/>
        <w:rPr>
          <w:sz w:val="20"/>
          <w:szCs w:val="20"/>
        </w:rPr>
      </w:pPr>
    </w:p>
    <w:p w:rsidR="00921888" w:rsidRDefault="00921888" w:rsidP="00921888">
      <w:pPr>
        <w:spacing w:line="264" w:lineRule="auto"/>
        <w:rPr>
          <w:sz w:val="20"/>
          <w:szCs w:val="20"/>
        </w:rPr>
      </w:pPr>
      <w:r>
        <w:rPr>
          <w:sz w:val="20"/>
          <w:szCs w:val="20"/>
        </w:rPr>
        <w:t xml:space="preserve">(wzór jednolitego dokumentu w wersji do </w:t>
      </w:r>
      <w:proofErr w:type="spellStart"/>
      <w:r>
        <w:rPr>
          <w:sz w:val="20"/>
          <w:szCs w:val="20"/>
        </w:rPr>
        <w:t>zaimportowania.zamieszczony</w:t>
      </w:r>
      <w:proofErr w:type="spellEnd"/>
      <w:r>
        <w:rPr>
          <w:sz w:val="20"/>
          <w:szCs w:val="20"/>
        </w:rPr>
        <w:t xml:space="preserve"> na stronie in</w:t>
      </w:r>
      <w:r w:rsidR="00B33B32">
        <w:rPr>
          <w:sz w:val="20"/>
          <w:szCs w:val="20"/>
        </w:rPr>
        <w:t>ternetowej Zamawiającego wraz z </w:t>
      </w:r>
      <w:r>
        <w:rPr>
          <w:sz w:val="20"/>
          <w:szCs w:val="20"/>
        </w:rPr>
        <w:t>SIWZ)</w:t>
      </w:r>
    </w:p>
    <w:p w:rsidR="0008407B" w:rsidRDefault="0008407B">
      <w:pPr>
        <w:rPr>
          <w:sz w:val="20"/>
          <w:szCs w:val="20"/>
        </w:rPr>
      </w:pPr>
      <w:r>
        <w:rPr>
          <w:sz w:val="20"/>
          <w:szCs w:val="20"/>
        </w:rPr>
        <w:br w:type="page"/>
      </w:r>
    </w:p>
    <w:p w:rsidR="00183216" w:rsidRDefault="00183216" w:rsidP="00183216">
      <w:pPr>
        <w:rPr>
          <w:b/>
          <w:sz w:val="20"/>
        </w:rPr>
        <w:sectPr w:rsidR="00183216" w:rsidSect="00930201">
          <w:pgSz w:w="11906" w:h="16838" w:code="9"/>
          <w:pgMar w:top="720" w:right="720" w:bottom="720" w:left="720" w:header="140" w:footer="0" w:gutter="0"/>
          <w:cols w:space="708"/>
          <w:docGrid w:linePitch="360"/>
        </w:sectPr>
      </w:pPr>
      <w:bookmarkStart w:id="206" w:name="_Toc243703508"/>
      <w:bookmarkStart w:id="207" w:name="_Toc259105809"/>
    </w:p>
    <w:p w:rsidR="00DF2C3A" w:rsidRPr="009E4095" w:rsidRDefault="00DF2C3A" w:rsidP="00E33C50">
      <w:pPr>
        <w:pStyle w:val="Nagwek1"/>
        <w:numPr>
          <w:ilvl w:val="0"/>
          <w:numId w:val="47"/>
        </w:numPr>
        <w:rPr>
          <w:rFonts w:ascii="Times New Roman" w:hAnsi="Times New Roman" w:cs="Times New Roman"/>
          <w:sz w:val="22"/>
          <w:szCs w:val="22"/>
        </w:rPr>
      </w:pPr>
      <w:r w:rsidRPr="009E4095">
        <w:rPr>
          <w:rFonts w:ascii="Times New Roman" w:hAnsi="Times New Roman" w:cs="Times New Roman"/>
          <w:sz w:val="22"/>
          <w:szCs w:val="22"/>
        </w:rPr>
        <w:lastRenderedPageBreak/>
        <w:t>PROJEKT UMOWY</w:t>
      </w:r>
      <w:bookmarkEnd w:id="206"/>
      <w:bookmarkEnd w:id="207"/>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70651F">
        <w:rPr>
          <w:rFonts w:ascii="Times New Roman" w:hAnsi="Times New Roman" w:cs="Times New Roman"/>
          <w:b/>
          <w:sz w:val="20"/>
        </w:rPr>
        <w:t>PN …</w:t>
      </w:r>
      <w:r w:rsidR="00B1472E">
        <w:rPr>
          <w:rFonts w:ascii="Times New Roman" w:hAnsi="Times New Roman" w:cs="Times New Roman"/>
          <w:b/>
          <w:sz w:val="20"/>
        </w:rPr>
        <w:t>..</w:t>
      </w:r>
      <w:r w:rsidR="003E0452">
        <w:rPr>
          <w:rFonts w:ascii="Times New Roman" w:hAnsi="Times New Roman" w:cs="Times New Roman"/>
          <w:b/>
          <w:sz w:val="20"/>
        </w:rPr>
        <w:t>/2017</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995736">
      <w:pPr>
        <w:spacing w:line="288" w:lineRule="auto"/>
        <w:jc w:val="center"/>
        <w:rPr>
          <w:sz w:val="20"/>
        </w:rPr>
      </w:pPr>
      <w:r w:rsidRPr="00DA0C5E">
        <w:rPr>
          <w:sz w:val="20"/>
        </w:rPr>
        <w:t xml:space="preserve">zawarta w dniu .......................... </w:t>
      </w:r>
      <w:r w:rsidR="007B0BCB" w:rsidRPr="00DA0C5E">
        <w:rPr>
          <w:sz w:val="20"/>
        </w:rPr>
        <w:t>201</w:t>
      </w:r>
      <w:r w:rsidR="00F928BF">
        <w:rPr>
          <w:sz w:val="20"/>
        </w:rPr>
        <w:t>7</w:t>
      </w:r>
      <w:r w:rsidR="007B0BCB">
        <w:rPr>
          <w:sz w:val="20"/>
        </w:rPr>
        <w:t xml:space="preserve">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rsidP="00C34C24">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C34C24" w:rsidRPr="00C34C24">
        <w:rPr>
          <w:sz w:val="20"/>
        </w:rPr>
        <w:t>sukcesywn</w:t>
      </w:r>
      <w:r w:rsidR="00995736">
        <w:rPr>
          <w:sz w:val="20"/>
        </w:rPr>
        <w:t>ą</w:t>
      </w:r>
      <w:r w:rsidR="00C34C24" w:rsidRPr="00C34C24">
        <w:rPr>
          <w:sz w:val="20"/>
        </w:rPr>
        <w:t xml:space="preserve"> dostawa do siedziby </w:t>
      </w:r>
      <w:r w:rsidR="00C34C24">
        <w:rPr>
          <w:sz w:val="20"/>
        </w:rPr>
        <w:t>Z</w:t>
      </w:r>
      <w:r w:rsidR="00C34C24" w:rsidRPr="00C34C24">
        <w:rPr>
          <w:sz w:val="20"/>
        </w:rPr>
        <w:t>amawiającego sprzętu komputerowego, akcesoriów komputerowych oraz oprogramowania</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65112B">
        <w:rPr>
          <w:b/>
          <w:sz w:val="20"/>
          <w:szCs w:val="20"/>
        </w:rPr>
        <w:t>430</w:t>
      </w:r>
      <w:r w:rsidR="00C17D7C" w:rsidRPr="00C17D7C">
        <w:rPr>
          <w:b/>
          <w:sz w:val="20"/>
          <w:szCs w:val="20"/>
        </w:rPr>
        <w:t>/</w:t>
      </w:r>
      <w:r w:rsidR="007B0BCB" w:rsidRPr="00C17D7C">
        <w:rPr>
          <w:b/>
          <w:sz w:val="20"/>
          <w:szCs w:val="20"/>
        </w:rPr>
        <w:t>1</w:t>
      </w:r>
      <w:r w:rsidR="003E0452">
        <w:rPr>
          <w:b/>
          <w:sz w:val="20"/>
          <w:szCs w:val="20"/>
        </w:rPr>
        <w:t>7</w:t>
      </w:r>
      <w:r w:rsidR="00DF0F27">
        <w:rPr>
          <w:b/>
          <w:sz w:val="20"/>
          <w:szCs w:val="20"/>
        </w:rPr>
        <w:t xml:space="preserve"> </w:t>
      </w:r>
      <w:r w:rsidR="0045449C">
        <w:rPr>
          <w:b/>
          <w:sz w:val="20"/>
          <w:szCs w:val="20"/>
        </w:rPr>
        <w:t>–</w:t>
      </w:r>
      <w:r w:rsidR="00C17D7C" w:rsidRPr="00C17D7C">
        <w:rPr>
          <w:b/>
          <w:sz w:val="20"/>
          <w:szCs w:val="20"/>
        </w:rPr>
        <w:t xml:space="preserve"> </w:t>
      </w:r>
      <w:r w:rsidR="00C34C24">
        <w:rPr>
          <w:b/>
          <w:sz w:val="20"/>
          <w:szCs w:val="20"/>
        </w:rPr>
        <w:t>sukcesywna dostawa sprzętu komputerowego</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995736" w:rsidRPr="00995736" w:rsidRDefault="00995736" w:rsidP="00E33C50">
      <w:pPr>
        <w:numPr>
          <w:ilvl w:val="0"/>
          <w:numId w:val="51"/>
        </w:numPr>
        <w:spacing w:after="5" w:line="276" w:lineRule="auto"/>
        <w:jc w:val="both"/>
        <w:rPr>
          <w:color w:val="000000"/>
          <w:sz w:val="20"/>
          <w:szCs w:val="22"/>
        </w:rPr>
      </w:pPr>
      <w:r w:rsidRPr="00995736">
        <w:rPr>
          <w:color w:val="000000"/>
          <w:sz w:val="20"/>
          <w:szCs w:val="22"/>
        </w:rPr>
        <w:t xml:space="preserve">Realizacja zamówienia będzie następować </w:t>
      </w:r>
      <w:r w:rsidRPr="00FF73BD">
        <w:rPr>
          <w:b/>
          <w:color w:val="000000"/>
          <w:sz w:val="20"/>
          <w:szCs w:val="22"/>
        </w:rPr>
        <w:t>sukcesywnie przez</w:t>
      </w:r>
      <w:r w:rsidRPr="00995736">
        <w:rPr>
          <w:color w:val="000000"/>
          <w:sz w:val="20"/>
          <w:szCs w:val="22"/>
        </w:rPr>
        <w:t xml:space="preserve"> </w:t>
      </w:r>
      <w:r w:rsidR="00DF7B76">
        <w:rPr>
          <w:b/>
          <w:color w:val="000000"/>
          <w:sz w:val="20"/>
          <w:szCs w:val="22"/>
        </w:rPr>
        <w:t>14</w:t>
      </w:r>
      <w:r w:rsidR="00FF73BD" w:rsidRPr="00FF73BD">
        <w:rPr>
          <w:b/>
          <w:color w:val="000000"/>
          <w:sz w:val="20"/>
          <w:szCs w:val="22"/>
        </w:rPr>
        <w:t xml:space="preserve"> </w:t>
      </w:r>
      <w:r w:rsidRPr="00995736">
        <w:rPr>
          <w:color w:val="000000"/>
          <w:sz w:val="20"/>
          <w:szCs w:val="22"/>
        </w:rPr>
        <w:t xml:space="preserve">miesięcy poczynając od dnia zawarcia umowy przez Strony, zgodnie ze szczegółowymi </w:t>
      </w:r>
      <w:proofErr w:type="spellStart"/>
      <w:r w:rsidRPr="00995736">
        <w:rPr>
          <w:color w:val="000000"/>
          <w:sz w:val="20"/>
          <w:szCs w:val="22"/>
        </w:rPr>
        <w:t>zapotrzebowaniami</w:t>
      </w:r>
      <w:proofErr w:type="spellEnd"/>
      <w:r w:rsidRPr="00995736">
        <w:rPr>
          <w:color w:val="000000"/>
          <w:sz w:val="20"/>
          <w:szCs w:val="22"/>
        </w:rPr>
        <w:t xml:space="preserve"> Zamawiającego. Bez  względu na termi</w:t>
      </w:r>
      <w:r w:rsidR="00DF7B76">
        <w:rPr>
          <w:color w:val="000000"/>
          <w:sz w:val="20"/>
          <w:szCs w:val="22"/>
        </w:rPr>
        <w:t>n określony w </w:t>
      </w:r>
      <w:r w:rsidRPr="00995736">
        <w:rPr>
          <w:color w:val="000000"/>
          <w:sz w:val="20"/>
          <w:szCs w:val="22"/>
        </w:rPr>
        <w:t xml:space="preserve">zdaniu poprzedzającym niniejsza umowa wygasa w przypadku wcześniejszego wyczerpania kwoty całkowitego wynagrodzenia Wykonawcy, na które opiewa umowa. Przez zapotrzebowanie rozumie się żądanie Zamawiającego dostarczenia określonych ilościowo i asortymentowo elementów przedmiotu zamówienia skierowane do Wykonawcy faksem lub elektroniczne. Zamawiający zastrzega, że ostatnie zapotrzebowanie może złożyć najpóźniej ostatniego dnia obowiązywania umowy, a jego realizacja będzie podlegała postanowieniom niniejszej SIWZ i zawartej z Wykonawcą umowy. </w:t>
      </w:r>
    </w:p>
    <w:p w:rsidR="00995736" w:rsidRPr="00995736" w:rsidRDefault="00995736" w:rsidP="00E33C50">
      <w:pPr>
        <w:numPr>
          <w:ilvl w:val="0"/>
          <w:numId w:val="51"/>
        </w:numPr>
        <w:spacing w:after="5" w:line="276" w:lineRule="auto"/>
        <w:jc w:val="both"/>
        <w:rPr>
          <w:color w:val="000000"/>
          <w:sz w:val="20"/>
          <w:szCs w:val="22"/>
        </w:rPr>
      </w:pPr>
      <w:r w:rsidRPr="00995736">
        <w:rPr>
          <w:color w:val="000000"/>
          <w:sz w:val="20"/>
          <w:szCs w:val="22"/>
        </w:rPr>
        <w:t xml:space="preserve">Podane w niniejszej SIWZ ilości asortymentu są ilościami szacunkowymi i mogą ulec zmianie w zależności od potrzeb Zamawiającego. Zamawiający zastrzega, że nie jest zobowiązany do wyczerpania w okresie obowiązywania umowy swoimi </w:t>
      </w:r>
      <w:proofErr w:type="spellStart"/>
      <w:r w:rsidRPr="00995736">
        <w:rPr>
          <w:color w:val="000000"/>
          <w:sz w:val="20"/>
          <w:szCs w:val="22"/>
        </w:rPr>
        <w:t>zapotrzebowaniami</w:t>
      </w:r>
      <w:proofErr w:type="spellEnd"/>
      <w:r w:rsidRPr="00995736">
        <w:rPr>
          <w:color w:val="000000"/>
          <w:sz w:val="20"/>
          <w:szCs w:val="22"/>
        </w:rPr>
        <w:t xml:space="preserve"> kwoty oraz ilości asortymentu wskazanego w specyfikacji technicznej, na jakie opiewać będzie zawarta umowa. Zamawiający zastrzega sobie także, że w razie wyczerpania ilości przewidzianej dla </w:t>
      </w:r>
      <w:r w:rsidRPr="00995736">
        <w:rPr>
          <w:color w:val="000000"/>
          <w:sz w:val="20"/>
          <w:szCs w:val="22"/>
        </w:rPr>
        <w:lastRenderedPageBreak/>
        <w:t xml:space="preserve">danej pozycji asortymentu Zamawiający może zamówić dodatkowe ilości tego asortymentu na tych samych zasadach pod warunkiem nie przekroczenia kwoty łącznego wynagrodzenia Wykonawcy, na które będzie opiewać umowa.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 xml:space="preserve">Termin realizacji danego zapotrzebowania wynosi </w:t>
      </w:r>
      <w:r w:rsidRPr="008A4F95">
        <w:rPr>
          <w:b/>
          <w:color w:val="000000"/>
          <w:sz w:val="20"/>
          <w:szCs w:val="22"/>
        </w:rPr>
        <w:t>……… dni</w:t>
      </w:r>
      <w:r w:rsidRPr="008A4F95">
        <w:rPr>
          <w:color w:val="000000"/>
          <w:sz w:val="20"/>
          <w:szCs w:val="22"/>
        </w:rPr>
        <w:t xml:space="preserve"> od daty faksowego lub elektronicznego zgłoszenia zapotrzebowania, z zastrzeżeniem, że: </w:t>
      </w:r>
    </w:p>
    <w:p w:rsidR="008A4F95" w:rsidRPr="008A4F95" w:rsidRDefault="008A4F95" w:rsidP="00E33C50">
      <w:pPr>
        <w:numPr>
          <w:ilvl w:val="1"/>
          <w:numId w:val="51"/>
        </w:numPr>
        <w:spacing w:after="53" w:line="276" w:lineRule="auto"/>
        <w:jc w:val="both"/>
        <w:rPr>
          <w:color w:val="000000"/>
          <w:sz w:val="20"/>
          <w:szCs w:val="22"/>
        </w:rPr>
      </w:pPr>
      <w:r w:rsidRPr="008A4F95">
        <w:rPr>
          <w:color w:val="000000"/>
          <w:sz w:val="20"/>
          <w:szCs w:val="22"/>
        </w:rPr>
        <w:t xml:space="preserve">…… dni przeznaczonych jest dla Wykonawcy na dostarczenie przedmiotu danego zapotrzebowania do </w:t>
      </w:r>
      <w:r w:rsidR="00B70C51">
        <w:rPr>
          <w:color w:val="000000"/>
          <w:sz w:val="20"/>
          <w:szCs w:val="22"/>
        </w:rPr>
        <w:t>siedziby</w:t>
      </w:r>
      <w:r w:rsidRPr="008A4F95">
        <w:rPr>
          <w:color w:val="000000"/>
          <w:sz w:val="20"/>
          <w:szCs w:val="22"/>
        </w:rPr>
        <w:t xml:space="preserve"> Zamawiającego, co zostanie potwierdzone protokołem dostarczenia danego zapotrzebowania; </w:t>
      </w:r>
    </w:p>
    <w:p w:rsidR="008A4F95" w:rsidRPr="008A4F95" w:rsidRDefault="008A4F95" w:rsidP="00E33C50">
      <w:pPr>
        <w:numPr>
          <w:ilvl w:val="1"/>
          <w:numId w:val="51"/>
        </w:numPr>
        <w:spacing w:after="5" w:line="276" w:lineRule="auto"/>
        <w:jc w:val="both"/>
        <w:rPr>
          <w:color w:val="000000"/>
          <w:sz w:val="20"/>
          <w:szCs w:val="22"/>
        </w:rPr>
      </w:pPr>
      <w:r w:rsidRPr="008A4F95">
        <w:rPr>
          <w:color w:val="000000"/>
          <w:sz w:val="20"/>
          <w:szCs w:val="22"/>
        </w:rPr>
        <w:t>7 dni zarezerwowanych jest dla Zamawiającego na wykonanie czynności odbioru przedmiotu danego zapotrzebowania i sporządzenie protokołu zdawczo-odbiorczego danego zapotrzebowania albo protokołu rozbieżności.</w:t>
      </w:r>
      <w:r w:rsidRPr="008A4F95">
        <w:rPr>
          <w:color w:val="000000"/>
          <w:sz w:val="22"/>
          <w:szCs w:val="22"/>
        </w:rPr>
        <w:t xml:space="preserve">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 xml:space="preserve">Asortyment objęty jednym zapotrzebowaniem jest traktowany jako jedna dostawa, niezależnie od faktycznego terminu jego dostarczenia. Powyższe dotyczy w szczególności podstawy obliczenia kar umownych za opóźnienie w realizacji zapotrzebowania.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Przedmiot danego zapotrzebowania  uważa się za zrealizowany w dacie sporządzenia przez Zamawiającego protokołu zdawczo-o</w:t>
      </w:r>
      <w:r>
        <w:rPr>
          <w:color w:val="000000"/>
          <w:sz w:val="20"/>
          <w:szCs w:val="22"/>
        </w:rPr>
        <w:t>dbiorczego tego zapotrzebowania.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461770" w:rsidRPr="00461770" w:rsidRDefault="00461770" w:rsidP="00E33C50">
      <w:pPr>
        <w:numPr>
          <w:ilvl w:val="0"/>
          <w:numId w:val="19"/>
        </w:numPr>
        <w:spacing w:after="5" w:line="276" w:lineRule="auto"/>
        <w:jc w:val="both"/>
        <w:rPr>
          <w:sz w:val="20"/>
          <w:szCs w:val="20"/>
        </w:rPr>
      </w:pPr>
      <w:r w:rsidRPr="00461770">
        <w:rPr>
          <w:sz w:val="20"/>
          <w:szCs w:val="20"/>
        </w:rPr>
        <w:t xml:space="preserve">Zamawiający zapłaci Wykonawcy za zrealizowany w całości przedmiot zamówienia obejmujący cały asortyment i pełne ilości określone w ofercie łączne wynagrodzenie w kwocie </w:t>
      </w:r>
      <w:r w:rsidRPr="00461770">
        <w:rPr>
          <w:b/>
          <w:sz w:val="20"/>
          <w:szCs w:val="20"/>
        </w:rPr>
        <w:t xml:space="preserve">.......................... zł brutto </w:t>
      </w:r>
      <w:r w:rsidRPr="00461770">
        <w:rPr>
          <w:sz w:val="20"/>
          <w:szCs w:val="20"/>
        </w:rPr>
        <w:t xml:space="preserve">z zastrzeżeniem ust. 3 niniejszego paragrafu. </w:t>
      </w:r>
    </w:p>
    <w:p w:rsidR="008A4F95" w:rsidRPr="008A4F95" w:rsidRDefault="008A4F95" w:rsidP="00E33C50">
      <w:pPr>
        <w:numPr>
          <w:ilvl w:val="0"/>
          <w:numId w:val="19"/>
        </w:numPr>
        <w:spacing w:after="5" w:line="276" w:lineRule="auto"/>
        <w:jc w:val="both"/>
        <w:rPr>
          <w:sz w:val="20"/>
          <w:szCs w:val="20"/>
        </w:rPr>
      </w:pPr>
      <w:r w:rsidRPr="008A4F95">
        <w:rPr>
          <w:sz w:val="20"/>
          <w:szCs w:val="20"/>
        </w:rPr>
        <w:t xml:space="preserve">Podane w ofercie Wykonawcy ceny jednostkowe asortymentu są ostateczne i nie mogą ulec zmianie w trakcie trwania umowy, za wyjątkiem przypadków wyraźnie wskazanych w SIWZ i niniejszej umowie. </w:t>
      </w:r>
    </w:p>
    <w:p w:rsidR="008A4F95" w:rsidRPr="008A4F95" w:rsidRDefault="008A4F95" w:rsidP="00E33C50">
      <w:pPr>
        <w:numPr>
          <w:ilvl w:val="0"/>
          <w:numId w:val="19"/>
        </w:numPr>
        <w:spacing w:after="5" w:line="276" w:lineRule="auto"/>
        <w:jc w:val="both"/>
        <w:rPr>
          <w:sz w:val="20"/>
          <w:szCs w:val="20"/>
        </w:rPr>
      </w:pPr>
      <w:r w:rsidRPr="008A4F95">
        <w:rPr>
          <w:sz w:val="20"/>
          <w:szCs w:val="20"/>
        </w:rPr>
        <w:t xml:space="preserve">Podane wynagrodzenie łączne Wykonawcy ulegnie zmianie stosownie do faktycznie zakupionej ilości i rodzaju asortymentu. </w:t>
      </w:r>
    </w:p>
    <w:p w:rsidR="00713484" w:rsidRPr="00713484" w:rsidRDefault="00713484" w:rsidP="00E33C50">
      <w:pPr>
        <w:numPr>
          <w:ilvl w:val="0"/>
          <w:numId w:val="19"/>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E33C50">
      <w:pPr>
        <w:numPr>
          <w:ilvl w:val="0"/>
          <w:numId w:val="19"/>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87097F" w:rsidRPr="0087097F" w:rsidRDefault="0087097F" w:rsidP="00E33C50">
      <w:pPr>
        <w:numPr>
          <w:ilvl w:val="0"/>
          <w:numId w:val="19"/>
        </w:numPr>
        <w:spacing w:after="5" w:line="276" w:lineRule="auto"/>
        <w:jc w:val="both"/>
        <w:rPr>
          <w:sz w:val="20"/>
          <w:szCs w:val="20"/>
        </w:rPr>
      </w:pPr>
      <w:r w:rsidRPr="0087097F">
        <w:rPr>
          <w:sz w:val="20"/>
          <w:szCs w:val="20"/>
        </w:rPr>
        <w:t xml:space="preserve">Dostarczenie przedmiotu zamówienia objętego zapotrzebowaniem zostanie potwierdzone przez Strony podpisaniem protokołu dostarczenia danego zapotrzebowania. Protokół ten nie stanowi podstawy do wystawienia faktury, dlatego Wykonawca nie może wraz z protokołem dostarczenia danego zapotrzebowania dostarczyć faktury (faktura zostanie zwrócona Wykonawcy, jako wystawiona niezgodnie z umową). Wzór protokołu dostarczenia zawarto w załączniku nr 2 do umowy.  Osoby odpowiedzialne za podpisanie protokołu dostarczenia danego zapotrzebowania: </w:t>
      </w:r>
    </w:p>
    <w:p w:rsidR="0087097F" w:rsidRPr="0087097F" w:rsidRDefault="0087097F" w:rsidP="00E33C50">
      <w:pPr>
        <w:numPr>
          <w:ilvl w:val="1"/>
          <w:numId w:val="19"/>
        </w:numPr>
        <w:spacing w:after="5" w:line="276" w:lineRule="auto"/>
        <w:jc w:val="both"/>
        <w:rPr>
          <w:sz w:val="20"/>
          <w:szCs w:val="20"/>
        </w:rPr>
      </w:pPr>
      <w:r w:rsidRPr="0087097F">
        <w:rPr>
          <w:sz w:val="20"/>
          <w:szCs w:val="20"/>
        </w:rPr>
        <w:t xml:space="preserve">po stronie Zamawiającego: </w:t>
      </w:r>
      <w:r w:rsidR="0005456A">
        <w:rPr>
          <w:sz w:val="20"/>
          <w:szCs w:val="20"/>
        </w:rPr>
        <w:t xml:space="preserve">Katarzyna </w:t>
      </w:r>
      <w:proofErr w:type="spellStart"/>
      <w:r w:rsidR="0005456A">
        <w:rPr>
          <w:sz w:val="20"/>
          <w:szCs w:val="20"/>
        </w:rPr>
        <w:t>Wielentejczyk</w:t>
      </w:r>
      <w:proofErr w:type="spellEnd"/>
      <w:r w:rsidR="0005456A">
        <w:rPr>
          <w:sz w:val="20"/>
          <w:szCs w:val="20"/>
        </w:rPr>
        <w:t>, Monika Urbańska-</w:t>
      </w:r>
      <w:proofErr w:type="spellStart"/>
      <w:r w:rsidR="0005456A">
        <w:rPr>
          <w:sz w:val="20"/>
          <w:szCs w:val="20"/>
        </w:rPr>
        <w:t>Kicuła</w:t>
      </w:r>
      <w:proofErr w:type="spellEnd"/>
      <w:r w:rsidR="0005456A">
        <w:rPr>
          <w:sz w:val="20"/>
          <w:szCs w:val="20"/>
        </w:rPr>
        <w:t>, Marcin Kicuła</w:t>
      </w:r>
      <w:r w:rsidRPr="0087097F">
        <w:rPr>
          <w:sz w:val="20"/>
          <w:szCs w:val="20"/>
        </w:rPr>
        <w:t xml:space="preserve"> albo osoby zainteresowane realizacją zamówienia dla danego zapotrzebowania wskazane imienni</w:t>
      </w:r>
      <w:r w:rsidR="0005456A">
        <w:rPr>
          <w:sz w:val="20"/>
          <w:szCs w:val="20"/>
        </w:rPr>
        <w:t>e przez wymienionych na wstępie;</w:t>
      </w:r>
    </w:p>
    <w:p w:rsidR="0087097F" w:rsidRPr="0087097F" w:rsidRDefault="0087097F" w:rsidP="00E33C50">
      <w:pPr>
        <w:numPr>
          <w:ilvl w:val="1"/>
          <w:numId w:val="19"/>
        </w:numPr>
        <w:spacing w:after="68" w:line="276" w:lineRule="auto"/>
        <w:jc w:val="both"/>
        <w:rPr>
          <w:sz w:val="20"/>
          <w:szCs w:val="20"/>
        </w:rPr>
      </w:pPr>
      <w:r w:rsidRPr="0087097F">
        <w:rPr>
          <w:sz w:val="20"/>
          <w:szCs w:val="20"/>
        </w:rPr>
        <w:t xml:space="preserve">po stronie Wykonawcy: ....................................... </w:t>
      </w:r>
    </w:p>
    <w:p w:rsidR="0087712E" w:rsidRPr="0087712E" w:rsidRDefault="0087712E" w:rsidP="00E33C50">
      <w:pPr>
        <w:numPr>
          <w:ilvl w:val="0"/>
          <w:numId w:val="19"/>
        </w:numPr>
        <w:tabs>
          <w:tab w:val="clear" w:pos="360"/>
        </w:tabs>
        <w:spacing w:after="67" w:line="259" w:lineRule="auto"/>
        <w:ind w:left="284" w:hanging="274"/>
        <w:jc w:val="both"/>
        <w:rPr>
          <w:sz w:val="20"/>
          <w:szCs w:val="20"/>
        </w:rPr>
      </w:pPr>
      <w:r w:rsidRPr="0087712E">
        <w:rPr>
          <w:sz w:val="20"/>
          <w:szCs w:val="20"/>
        </w:rPr>
        <w:t xml:space="preserve">W ciągu 7 dni od dnia obustronnego podpisania protokołu dostarczenia danego zapotrzebowania Zamawiający sprawdzi, czy dostarczony przedmiot zamówienia jest zgodny z danym zapotrzebowaniem, SIWZ, ofertą Wykonawcy i niniejszą umową oraz prawidłowo funkcjonuje. </w:t>
      </w:r>
    </w:p>
    <w:p w:rsidR="00000A24" w:rsidRPr="00000A24" w:rsidRDefault="00000A24" w:rsidP="00E33C50">
      <w:pPr>
        <w:numPr>
          <w:ilvl w:val="0"/>
          <w:numId w:val="19"/>
        </w:numPr>
        <w:tabs>
          <w:tab w:val="clear" w:pos="360"/>
        </w:tabs>
        <w:spacing w:line="288" w:lineRule="auto"/>
        <w:ind w:left="284" w:hanging="284"/>
        <w:jc w:val="both"/>
        <w:rPr>
          <w:rStyle w:val="c41"/>
          <w:rFonts w:ascii="Times New Roman" w:hAnsi="Times New Roman"/>
          <w:bCs/>
          <w:color w:val="auto"/>
          <w:sz w:val="20"/>
        </w:rPr>
      </w:pPr>
      <w:r w:rsidRPr="00436755">
        <w:rPr>
          <w:bCs/>
          <w:sz w:val="20"/>
        </w:rPr>
        <w:t xml:space="preserve">W przypadku stwierdzenia przez Zamawiającego, że dostarczony przedmiot zamówienia jest zgodny </w:t>
      </w:r>
      <w:r w:rsidR="00FA203D">
        <w:rPr>
          <w:bCs/>
          <w:sz w:val="20"/>
        </w:rPr>
        <w:t xml:space="preserve">z </w:t>
      </w:r>
      <w:r w:rsidRPr="00436755">
        <w:rPr>
          <w:bCs/>
          <w:sz w:val="20"/>
        </w:rPr>
        <w:t>SIWZ, ofertą Wykonawcy i niniejszą umową oraz prawidłowo funkcjonuje Zamawiający i Wykonawca podpiszą protokół zdawczo-odbiorczy przedmiotu zamówienia objętego daną częścią zamówienia, którego wzór zawarto w załączniku nr 3 do umowy.</w:t>
      </w:r>
    </w:p>
    <w:p w:rsidR="0005456A" w:rsidRPr="0005456A" w:rsidRDefault="0005456A" w:rsidP="00E33C50">
      <w:pPr>
        <w:numPr>
          <w:ilvl w:val="0"/>
          <w:numId w:val="19"/>
        </w:numPr>
        <w:spacing w:after="5" w:line="276" w:lineRule="auto"/>
        <w:jc w:val="both"/>
        <w:rPr>
          <w:sz w:val="20"/>
          <w:szCs w:val="20"/>
        </w:rPr>
      </w:pPr>
      <w:r w:rsidRPr="0005456A">
        <w:rPr>
          <w:sz w:val="20"/>
          <w:szCs w:val="20"/>
        </w:rPr>
        <w:t xml:space="preserve">Osoby odpowiedzialne za realizację umowy, w tym podpisanie protokołu zdawczo-odbiorczego danego zapotrzebowania: </w:t>
      </w:r>
    </w:p>
    <w:p w:rsidR="0005456A" w:rsidRPr="0005456A" w:rsidRDefault="0005456A" w:rsidP="00E33C50">
      <w:pPr>
        <w:numPr>
          <w:ilvl w:val="1"/>
          <w:numId w:val="19"/>
        </w:numPr>
        <w:spacing w:after="5" w:line="276" w:lineRule="auto"/>
        <w:jc w:val="both"/>
        <w:rPr>
          <w:sz w:val="20"/>
          <w:szCs w:val="20"/>
        </w:rPr>
      </w:pPr>
      <w:r w:rsidRPr="0005456A">
        <w:rPr>
          <w:sz w:val="20"/>
          <w:szCs w:val="20"/>
        </w:rPr>
        <w:t xml:space="preserve">po stronie Zamawiającego: </w:t>
      </w:r>
      <w:r>
        <w:rPr>
          <w:sz w:val="20"/>
          <w:szCs w:val="20"/>
        </w:rPr>
        <w:t xml:space="preserve">Marcin Kicuła </w:t>
      </w:r>
      <w:r w:rsidRPr="0005456A">
        <w:rPr>
          <w:sz w:val="20"/>
          <w:szCs w:val="20"/>
        </w:rPr>
        <w:t xml:space="preserve">albo osoby zainteresowane realizacją zamówienia dla </w:t>
      </w:r>
    </w:p>
    <w:p w:rsidR="0005456A" w:rsidRPr="0005456A" w:rsidRDefault="0005456A" w:rsidP="0005456A">
      <w:pPr>
        <w:spacing w:after="27" w:line="276" w:lineRule="auto"/>
        <w:ind w:left="370"/>
        <w:rPr>
          <w:sz w:val="20"/>
          <w:szCs w:val="20"/>
        </w:rPr>
      </w:pPr>
      <w:r w:rsidRPr="0005456A">
        <w:rPr>
          <w:sz w:val="20"/>
          <w:szCs w:val="20"/>
        </w:rPr>
        <w:t>danego zapotrzebowania wskazane imiennie przez wymienion</w:t>
      </w:r>
      <w:r>
        <w:rPr>
          <w:sz w:val="20"/>
          <w:szCs w:val="20"/>
        </w:rPr>
        <w:t>ego na wstępie;</w:t>
      </w:r>
    </w:p>
    <w:p w:rsidR="0005456A" w:rsidRPr="0005456A" w:rsidRDefault="0005456A" w:rsidP="00E33C50">
      <w:pPr>
        <w:numPr>
          <w:ilvl w:val="1"/>
          <w:numId w:val="19"/>
        </w:numPr>
        <w:spacing w:after="49" w:line="276" w:lineRule="auto"/>
        <w:jc w:val="both"/>
        <w:rPr>
          <w:sz w:val="20"/>
          <w:szCs w:val="20"/>
        </w:rPr>
      </w:pPr>
      <w:r w:rsidRPr="0005456A">
        <w:rPr>
          <w:sz w:val="20"/>
          <w:szCs w:val="20"/>
        </w:rPr>
        <w:t xml:space="preserve">po stronie Wykonawcy: ....................................... </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E33C50">
      <w:pPr>
        <w:numPr>
          <w:ilvl w:val="0"/>
          <w:numId w:val="19"/>
        </w:numPr>
        <w:tabs>
          <w:tab w:val="clear" w:pos="360"/>
          <w:tab w:val="num" w:pos="284"/>
        </w:tabs>
        <w:spacing w:line="288" w:lineRule="auto"/>
        <w:ind w:left="284" w:hanging="284"/>
        <w:jc w:val="both"/>
        <w:rPr>
          <w:sz w:val="20"/>
        </w:rPr>
      </w:pPr>
      <w:r w:rsidRPr="00AC1E24">
        <w:rPr>
          <w:sz w:val="20"/>
        </w:rPr>
        <w:lastRenderedPageBreak/>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E33C50">
      <w:pPr>
        <w:pStyle w:val="Akapitzlist"/>
        <w:numPr>
          <w:ilvl w:val="7"/>
          <w:numId w:val="19"/>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E33C50">
      <w:pPr>
        <w:pStyle w:val="Akapitzlist"/>
        <w:numPr>
          <w:ilvl w:val="7"/>
          <w:numId w:val="19"/>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F3783F" w:rsidRPr="00F3783F" w:rsidRDefault="00F3783F" w:rsidP="00E33C50">
      <w:pPr>
        <w:numPr>
          <w:ilvl w:val="0"/>
          <w:numId w:val="19"/>
        </w:numPr>
        <w:spacing w:after="5" w:line="276" w:lineRule="auto"/>
        <w:jc w:val="both"/>
        <w:rPr>
          <w:sz w:val="20"/>
          <w:szCs w:val="20"/>
        </w:rPr>
      </w:pPr>
      <w:r w:rsidRPr="00F3783F">
        <w:rPr>
          <w:sz w:val="20"/>
          <w:szCs w:val="20"/>
        </w:rPr>
        <w:t xml:space="preserve">Strony ustalają, że wynagrodzenie będzie płatne odrębnie za każdą dostawę (realizację danego zapotrzebowania) na podstawie faktury. Faktura będzie wystawiona dopiero po podpisaniu przez Zamawiającego protokołu zdawczo-odbiorczego danego zapotrzebowania. Rozliczane będą wyłącznie całe zapotrzebowania, a nie ich części. </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00000A24">
        <w:rPr>
          <w:bCs/>
          <w:sz w:val="20"/>
        </w:rPr>
        <w:t>14</w:t>
      </w:r>
      <w:r w:rsidRPr="00AC1E24">
        <w:rPr>
          <w:bCs/>
          <w:sz w:val="20"/>
        </w:rPr>
        <w:t xml:space="preserve">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E33C50">
      <w:pPr>
        <w:numPr>
          <w:ilvl w:val="0"/>
          <w:numId w:val="19"/>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E33C50">
      <w:pPr>
        <w:numPr>
          <w:ilvl w:val="0"/>
          <w:numId w:val="21"/>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CA41EC" w:rsidRPr="00CA41EC" w:rsidRDefault="00CA41EC" w:rsidP="00E33C50">
      <w:pPr>
        <w:numPr>
          <w:ilvl w:val="1"/>
          <w:numId w:val="21"/>
        </w:numPr>
        <w:spacing w:after="5" w:line="276" w:lineRule="auto"/>
        <w:ind w:left="567" w:hanging="283"/>
        <w:jc w:val="both"/>
        <w:rPr>
          <w:sz w:val="20"/>
          <w:szCs w:val="20"/>
        </w:rPr>
      </w:pPr>
      <w:r w:rsidRPr="00CA41EC">
        <w:rPr>
          <w:sz w:val="20"/>
          <w:szCs w:val="20"/>
        </w:rPr>
        <w:t xml:space="preserve">dostarczenia przedmiotu zamówienia (decyduje data podpisania przez Zamawiającego protokołu dostarczenia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dzień opóźnienia, </w:t>
      </w:r>
    </w:p>
    <w:p w:rsidR="00CA41EC" w:rsidRPr="00776A6C" w:rsidRDefault="00CA41EC" w:rsidP="00E33C50">
      <w:pPr>
        <w:numPr>
          <w:ilvl w:val="1"/>
          <w:numId w:val="21"/>
        </w:numPr>
        <w:spacing w:after="5" w:line="276" w:lineRule="auto"/>
        <w:ind w:left="567" w:hanging="283"/>
        <w:jc w:val="both"/>
        <w:rPr>
          <w:sz w:val="20"/>
          <w:szCs w:val="20"/>
        </w:rPr>
      </w:pPr>
      <w:r w:rsidRPr="00CA41EC">
        <w:rPr>
          <w:sz w:val="20"/>
          <w:szCs w:val="20"/>
        </w:rPr>
        <w:t xml:space="preserve">wykonania przedmiotu zamówienia (decyduje data podpisania przez Zamawiającego protokołu zdawczoodbiorczego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w:t>
      </w:r>
      <w:r w:rsidRPr="00776A6C">
        <w:rPr>
          <w:sz w:val="20"/>
          <w:szCs w:val="20"/>
        </w:rPr>
        <w:t xml:space="preserve">dzień opóźnienia. </w:t>
      </w:r>
    </w:p>
    <w:p w:rsidR="002B15A4" w:rsidRPr="00776A6C" w:rsidRDefault="00DF2C3A" w:rsidP="00E33C50">
      <w:pPr>
        <w:numPr>
          <w:ilvl w:val="0"/>
          <w:numId w:val="21"/>
        </w:numPr>
        <w:tabs>
          <w:tab w:val="clear" w:pos="5040"/>
          <w:tab w:val="num" w:pos="284"/>
        </w:tabs>
        <w:spacing w:line="288" w:lineRule="auto"/>
        <w:ind w:left="284" w:hanging="284"/>
        <w:jc w:val="both"/>
        <w:rPr>
          <w:sz w:val="20"/>
        </w:rPr>
      </w:pPr>
      <w:r w:rsidRPr="00776A6C">
        <w:rPr>
          <w:sz w:val="20"/>
        </w:rPr>
        <w:t xml:space="preserve">W przypadku, </w:t>
      </w:r>
      <w:r w:rsidRPr="00776A6C">
        <w:rPr>
          <w:sz w:val="20"/>
          <w:szCs w:val="20"/>
        </w:rPr>
        <w:t xml:space="preserve">jeśli Zamawiający albo Wykonawca odstąpi od niniejszej umowy w całości lub części </w:t>
      </w:r>
      <w:r w:rsidR="00CC388A" w:rsidRPr="00776A6C">
        <w:rPr>
          <w:sz w:val="20"/>
          <w:szCs w:val="20"/>
        </w:rPr>
        <w:t xml:space="preserve">albo </w:t>
      </w:r>
      <w:r w:rsidR="00951908" w:rsidRPr="00776A6C">
        <w:rPr>
          <w:sz w:val="20"/>
          <w:szCs w:val="20"/>
        </w:rPr>
        <w:t xml:space="preserve">ją rozwiąże </w:t>
      </w:r>
      <w:r w:rsidRPr="00776A6C">
        <w:rPr>
          <w:sz w:val="20"/>
          <w:szCs w:val="20"/>
        </w:rPr>
        <w:t xml:space="preserve">z przyczyn leżących po stronie Wykonawcy, wówczas Wykonawca </w:t>
      </w:r>
      <w:r w:rsidRPr="00776A6C">
        <w:rPr>
          <w:sz w:val="20"/>
        </w:rPr>
        <w:t xml:space="preserve">zapłaci </w:t>
      </w:r>
      <w:r w:rsidRPr="00776A6C">
        <w:rPr>
          <w:bCs/>
          <w:sz w:val="20"/>
        </w:rPr>
        <w:t>Zamawiającemu</w:t>
      </w:r>
      <w:r w:rsidR="006704F6" w:rsidRPr="00776A6C">
        <w:rPr>
          <w:sz w:val="20"/>
        </w:rPr>
        <w:t xml:space="preserve"> karę umowną w </w:t>
      </w:r>
      <w:r w:rsidRPr="00776A6C">
        <w:rPr>
          <w:sz w:val="20"/>
        </w:rPr>
        <w:t>wysokości 10% kwoty brutto wyn</w:t>
      </w:r>
      <w:r w:rsidR="002B15A4" w:rsidRPr="00776A6C">
        <w:rPr>
          <w:sz w:val="20"/>
        </w:rPr>
        <w:t>agrodzenia Wykonawcy, określonego</w:t>
      </w:r>
      <w:r w:rsidRPr="00776A6C">
        <w:rPr>
          <w:sz w:val="20"/>
        </w:rPr>
        <w:t xml:space="preserve"> w § 3 ust. 1, </w:t>
      </w:r>
      <w:r w:rsidR="002B15A4" w:rsidRPr="00776A6C">
        <w:rPr>
          <w:sz w:val="20"/>
        </w:rPr>
        <w:t xml:space="preserve">pomniejszonej o wartość wynagrodzenia brutto Wykonawcy za prawidłowo zrealizowane dostawy (zapotrzebowania). Powyższe nie dotyczy sytuacji opisanej w ust. 13.  </w:t>
      </w:r>
    </w:p>
    <w:p w:rsidR="000B6950" w:rsidRPr="000B6950" w:rsidRDefault="00DF2C3A" w:rsidP="00E33C50">
      <w:pPr>
        <w:numPr>
          <w:ilvl w:val="0"/>
          <w:numId w:val="21"/>
        </w:numPr>
        <w:tabs>
          <w:tab w:val="clear" w:pos="5040"/>
          <w:tab w:val="num" w:pos="284"/>
        </w:tabs>
        <w:spacing w:line="288" w:lineRule="auto"/>
        <w:ind w:left="284" w:hanging="284"/>
        <w:jc w:val="both"/>
        <w:rPr>
          <w:bCs/>
          <w:sz w:val="20"/>
        </w:rPr>
      </w:pPr>
      <w:r w:rsidRPr="000B6950">
        <w:rPr>
          <w:sz w:val="20"/>
        </w:rPr>
        <w:t xml:space="preserve">W przypadku dwukrotnego stwierdzenia, że </w:t>
      </w:r>
      <w:r w:rsidRPr="000B6950">
        <w:rPr>
          <w:bCs/>
          <w:sz w:val="20"/>
        </w:rPr>
        <w:t>Wykonawca</w:t>
      </w:r>
      <w:r w:rsidRPr="000B6950">
        <w:rPr>
          <w:sz w:val="20"/>
        </w:rPr>
        <w:t xml:space="preserve"> nie wykonuje świadczeń z tytułu gwarancji albo wykonuje je niezgodnie z warunkami i terminami wskazanymi w niniejszej umowie, </w:t>
      </w:r>
      <w:r w:rsidRPr="000B6950">
        <w:rPr>
          <w:sz w:val="20"/>
          <w:szCs w:val="20"/>
        </w:rPr>
        <w:t xml:space="preserve">SIWZ i jego ofercie, </w:t>
      </w:r>
      <w:r w:rsidRPr="000B6950">
        <w:rPr>
          <w:sz w:val="20"/>
        </w:rPr>
        <w:t>Z</w:t>
      </w:r>
      <w:r w:rsidRPr="000B6950">
        <w:rPr>
          <w:bCs/>
          <w:sz w:val="20"/>
        </w:rPr>
        <w:t>amawiający</w:t>
      </w:r>
      <w:r w:rsidRPr="000B6950">
        <w:rPr>
          <w:sz w:val="20"/>
        </w:rPr>
        <w:t xml:space="preserve"> będzie uprawniony do naliczenia kary umownej za każdy następny przypadek niewykonania lub nienależytego wykonywania świadczeń gwarancyjnych, i to w wysokości </w:t>
      </w:r>
      <w:r w:rsidRPr="000B6950">
        <w:rPr>
          <w:bCs/>
          <w:sz w:val="20"/>
        </w:rPr>
        <w:t>20%</w:t>
      </w:r>
      <w:r w:rsidRPr="000B6950">
        <w:rPr>
          <w:sz w:val="20"/>
        </w:rPr>
        <w:t xml:space="preserve"> kwoty wynagrodzenia brutto Wykonawcy, o której mowa w </w:t>
      </w:r>
      <w:r w:rsidRPr="000B6950">
        <w:rPr>
          <w:bCs/>
          <w:sz w:val="20"/>
        </w:rPr>
        <w:t>§ 3 ust.</w:t>
      </w:r>
      <w:r w:rsidR="00C7113D" w:rsidRPr="000B6950">
        <w:rPr>
          <w:bCs/>
          <w:sz w:val="20"/>
        </w:rPr>
        <w:t> </w:t>
      </w:r>
      <w:r w:rsidRPr="000B6950">
        <w:rPr>
          <w:bCs/>
          <w:sz w:val="20"/>
        </w:rPr>
        <w:t xml:space="preserve">1, </w:t>
      </w:r>
      <w:r w:rsidR="000B6950" w:rsidRPr="000B6950">
        <w:rPr>
          <w:bCs/>
          <w:sz w:val="20"/>
        </w:rPr>
        <w:t xml:space="preserve">za dostawę (zapotrzebowanie), w skład której wchodził wadliwy przedmiot zamówienia. </w:t>
      </w:r>
    </w:p>
    <w:p w:rsidR="00DF2C3A" w:rsidRDefault="00DF2C3A" w:rsidP="00E33C50">
      <w:pPr>
        <w:numPr>
          <w:ilvl w:val="0"/>
          <w:numId w:val="21"/>
        </w:numPr>
        <w:tabs>
          <w:tab w:val="clear" w:pos="5040"/>
          <w:tab w:val="num" w:pos="284"/>
        </w:tabs>
        <w:spacing w:line="288" w:lineRule="auto"/>
        <w:ind w:left="284" w:hanging="284"/>
        <w:jc w:val="both"/>
      </w:pPr>
      <w:r w:rsidRPr="000B6950">
        <w:rPr>
          <w:sz w:val="20"/>
        </w:rPr>
        <w:t xml:space="preserve">Naliczenie kary umownej, o której mowa w ust. </w:t>
      </w:r>
      <w:r w:rsidR="00460B13">
        <w:rPr>
          <w:sz w:val="20"/>
        </w:rPr>
        <w:t>3</w:t>
      </w:r>
      <w:r w:rsidR="00460B13" w:rsidRPr="000B6950">
        <w:rPr>
          <w:sz w:val="20"/>
        </w:rPr>
        <w:t xml:space="preserve"> </w:t>
      </w:r>
      <w:r w:rsidRPr="000B6950">
        <w:rPr>
          <w:sz w:val="20"/>
        </w:rPr>
        <w:t>niniejszego paragrafu</w:t>
      </w:r>
      <w:r w:rsidRPr="000B6950" w:rsidDel="007E3486">
        <w:rPr>
          <w:sz w:val="20"/>
        </w:rPr>
        <w:t xml:space="preserve"> </w:t>
      </w:r>
      <w:r w:rsidRPr="000B6950">
        <w:rPr>
          <w:sz w:val="20"/>
        </w:rPr>
        <w:t>nie pozbawia Zamawiającego prawa do natychmiastowego rozwiązania niniejszej umowy z Wykonawcą z naliczeniem kary umownej, o której mowa w ust. 3 niniejszego paragrafu, jeżeli przypadek nierealizowania obowiązku z tytułu gwarancji powtórzy się.</w:t>
      </w:r>
    </w:p>
    <w:p w:rsidR="00DF2C3A" w:rsidRDefault="00DF2C3A" w:rsidP="00E33C50">
      <w:pPr>
        <w:numPr>
          <w:ilvl w:val="0"/>
          <w:numId w:val="21"/>
        </w:numPr>
        <w:tabs>
          <w:tab w:val="clear" w:pos="5040"/>
          <w:tab w:val="num" w:pos="284"/>
        </w:tabs>
        <w:spacing w:line="288" w:lineRule="auto"/>
        <w:ind w:left="284" w:hanging="284"/>
        <w:jc w:val="both"/>
        <w:rPr>
          <w:sz w:val="20"/>
        </w:rPr>
      </w:pPr>
      <w:r w:rsidRPr="00C319A6">
        <w:rPr>
          <w:sz w:val="20"/>
        </w:rPr>
        <w:lastRenderedPageBreak/>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5F0B1F" w:rsidRPr="005F0B1F" w:rsidRDefault="00DF2C3A" w:rsidP="00E33C50">
      <w:pPr>
        <w:numPr>
          <w:ilvl w:val="0"/>
          <w:numId w:val="21"/>
        </w:numPr>
        <w:tabs>
          <w:tab w:val="clear" w:pos="5040"/>
          <w:tab w:val="num" w:pos="284"/>
        </w:tabs>
        <w:spacing w:line="288" w:lineRule="auto"/>
        <w:ind w:left="284" w:hanging="284"/>
        <w:jc w:val="both"/>
        <w:rPr>
          <w:color w:val="000000"/>
          <w:sz w:val="20"/>
          <w:szCs w:val="20"/>
        </w:rPr>
      </w:pPr>
      <w:r w:rsidRPr="005F0B1F">
        <w:rPr>
          <w:sz w:val="20"/>
        </w:rPr>
        <w:t>W przypadku niedotrzymania terminów reakcji lub naprawy, określonych w § 6 ust. 2 i niedotrzymania warunków wymiany określonych w § 6 ust. 2 lit. d</w:t>
      </w:r>
      <w:r w:rsidR="006E5CAE" w:rsidRPr="005F0B1F">
        <w:rPr>
          <w:sz w:val="20"/>
        </w:rPr>
        <w:t>) i g</w:t>
      </w:r>
      <w:r w:rsidRPr="005F0B1F">
        <w:rPr>
          <w:sz w:val="20"/>
        </w:rPr>
        <w:t xml:space="preserve">), </w:t>
      </w:r>
      <w:r w:rsidRPr="005F0B1F">
        <w:rPr>
          <w:bCs/>
          <w:sz w:val="20"/>
        </w:rPr>
        <w:t>Zamawiający</w:t>
      </w:r>
      <w:r w:rsidRPr="005F0B1F">
        <w:rPr>
          <w:sz w:val="20"/>
        </w:rPr>
        <w:t xml:space="preserve"> może naliczyć karę umowną w wysokości 0,5% od kwoty brutto wynagrodzenia </w:t>
      </w:r>
      <w:r w:rsidRPr="005F0B1F">
        <w:rPr>
          <w:sz w:val="20"/>
          <w:szCs w:val="20"/>
        </w:rPr>
        <w:t>Wykonawcy</w:t>
      </w:r>
      <w:r w:rsidR="005F0B1F">
        <w:rPr>
          <w:sz w:val="20"/>
          <w:szCs w:val="20"/>
        </w:rPr>
        <w:t xml:space="preserve"> </w:t>
      </w:r>
      <w:r w:rsidR="005F0B1F" w:rsidRPr="005F0B1F">
        <w:rPr>
          <w:sz w:val="20"/>
          <w:szCs w:val="20"/>
        </w:rPr>
        <w:t xml:space="preserve">za dostawę (zapotrzebowanie), w skład której wchodził wadliwy przedmiot zamówienia, za każdy dzień </w:t>
      </w:r>
      <w:r w:rsidR="00B472C3">
        <w:rPr>
          <w:sz w:val="20"/>
          <w:szCs w:val="20"/>
        </w:rPr>
        <w:t>opóźnienia</w:t>
      </w:r>
      <w:r w:rsidR="005F0B1F" w:rsidRPr="005F0B1F">
        <w:rPr>
          <w:sz w:val="20"/>
          <w:szCs w:val="20"/>
        </w:rPr>
        <w:t>. Kary tej nie nalicza się, jeżeli Zamawiający skorzystał z uprawnienia, o którym mowa w ust. 5 niniejszego paragrafu.</w:t>
      </w:r>
    </w:p>
    <w:p w:rsidR="00DF2C3A" w:rsidRPr="005F0B1F" w:rsidRDefault="00DF2C3A"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5F0B1F">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8B46AF" w:rsidRDefault="008B46AF"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wykluczeniu  i spełniania warunków udziału w postępowaniu, o których mowa w pkt. I.5.1. SIWZ.</w:t>
      </w:r>
    </w:p>
    <w:p w:rsidR="008B46AF" w:rsidRPr="008B46AF" w:rsidRDefault="008B46AF"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rsidR="00DF2C3A" w:rsidRDefault="00DF2C3A" w:rsidP="00E33C50">
      <w:pPr>
        <w:numPr>
          <w:ilvl w:val="0"/>
          <w:numId w:val="21"/>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E33C50">
      <w:pPr>
        <w:pStyle w:val="Akapitzlist"/>
        <w:numPr>
          <w:ilvl w:val="0"/>
          <w:numId w:val="21"/>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w:t>
      </w:r>
      <w:bookmarkStart w:id="208" w:name="_Hlk484979012"/>
      <w:r w:rsidRPr="001C0C50">
        <w:rPr>
          <w:rFonts w:ascii="Times New Roman" w:hAnsi="Times New Roman" w:cs="Times New Roman"/>
          <w:sz w:val="20"/>
        </w:rPr>
        <w:t xml:space="preserve">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w:t>
      </w:r>
      <w:bookmarkEnd w:id="208"/>
      <w:r w:rsidRPr="001C0C50">
        <w:rPr>
          <w:rFonts w:ascii="Times New Roman" w:hAnsi="Times New Roman" w:cs="Times New Roman"/>
          <w:sz w:val="20"/>
        </w:rPr>
        <w:t>Zamawiający przewiduje możliwość dokonania istotnych zmian postanowień zawartej umowy w stosunku do treści oferty, na pod</w:t>
      </w:r>
      <w:r w:rsidR="00FD09E2">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E33C50">
      <w:pPr>
        <w:numPr>
          <w:ilvl w:val="7"/>
          <w:numId w:val="15"/>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sidR="003868C3">
        <w:rPr>
          <w:sz w:val="20"/>
        </w:rPr>
        <w:t>ian</w:t>
      </w:r>
      <w:r w:rsidRPr="004C3702">
        <w:rPr>
          <w:sz w:val="20"/>
        </w:rPr>
        <w:t>ę formy prawnej Wykonawcy itp.,</w:t>
      </w:r>
    </w:p>
    <w:p w:rsidR="003175D4" w:rsidRDefault="00DF2C3A" w:rsidP="00E33C50">
      <w:pPr>
        <w:numPr>
          <w:ilvl w:val="7"/>
          <w:numId w:val="15"/>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9104FB" w:rsidRDefault="003175D4" w:rsidP="00E33C50">
      <w:pPr>
        <w:numPr>
          <w:ilvl w:val="7"/>
          <w:numId w:val="15"/>
        </w:numPr>
        <w:tabs>
          <w:tab w:val="clear" w:pos="5760"/>
          <w:tab w:val="num" w:pos="567"/>
        </w:tabs>
        <w:spacing w:line="288" w:lineRule="auto"/>
        <w:ind w:left="567" w:hanging="283"/>
        <w:jc w:val="both"/>
        <w:rPr>
          <w:sz w:val="20"/>
        </w:rPr>
      </w:pPr>
      <w:r w:rsidRPr="003175D4">
        <w:rPr>
          <w:sz w:val="20"/>
          <w:szCs w:val="20"/>
        </w:rPr>
        <w:t xml:space="preserve">zmianę terminów realizacji przedmiotu zamówienia z przyczyn niezależnych od wykonawcy lub zamawiającego, w 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rsidR="009104FB" w:rsidRPr="00BB10FF" w:rsidRDefault="009104FB" w:rsidP="00E33C50">
      <w:pPr>
        <w:numPr>
          <w:ilvl w:val="7"/>
          <w:numId w:val="15"/>
        </w:numPr>
        <w:tabs>
          <w:tab w:val="clear" w:pos="5760"/>
          <w:tab w:val="num" w:pos="567"/>
        </w:tabs>
        <w:spacing w:line="288" w:lineRule="auto"/>
        <w:ind w:left="567" w:hanging="283"/>
        <w:jc w:val="both"/>
        <w:rPr>
          <w:sz w:val="20"/>
        </w:rPr>
      </w:pPr>
      <w:r w:rsidRPr="00BB10FF">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BB10FF">
        <w:rPr>
          <w:sz w:val="20"/>
          <w:szCs w:val="20"/>
        </w:rPr>
        <w:t>zapotrzebowaniami</w:t>
      </w:r>
      <w:proofErr w:type="spellEnd"/>
      <w:r w:rsidRPr="00BB10FF">
        <w:rPr>
          <w:sz w:val="20"/>
          <w:szCs w:val="20"/>
        </w:rPr>
        <w:t xml:space="preserve"> ilości asortymentu określonej w formularzu ofertowym, </w:t>
      </w:r>
    </w:p>
    <w:p w:rsidR="008B46AF" w:rsidRDefault="008B46AF" w:rsidP="00E33C50">
      <w:pPr>
        <w:numPr>
          <w:ilvl w:val="7"/>
          <w:numId w:val="15"/>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E33C50">
      <w:pPr>
        <w:numPr>
          <w:ilvl w:val="0"/>
          <w:numId w:val="21"/>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 xml:space="preserve">ust. 1 pkt 2)-6) ustawy </w:t>
      </w:r>
      <w:proofErr w:type="spellStart"/>
      <w:r w:rsidRPr="003F3701">
        <w:rPr>
          <w:sz w:val="20"/>
        </w:rPr>
        <w:t>Pzp</w:t>
      </w:r>
      <w:proofErr w:type="spellEnd"/>
      <w:r w:rsidRPr="003F3701">
        <w:rPr>
          <w:sz w:val="20"/>
        </w:rPr>
        <w:t>.</w:t>
      </w:r>
    </w:p>
    <w:p w:rsidR="00930201" w:rsidRDefault="00930201" w:rsidP="00E33C50">
      <w:pPr>
        <w:numPr>
          <w:ilvl w:val="0"/>
          <w:numId w:val="21"/>
        </w:numPr>
        <w:tabs>
          <w:tab w:val="clear" w:pos="5040"/>
          <w:tab w:val="num" w:pos="284"/>
        </w:tabs>
        <w:spacing w:line="288" w:lineRule="auto"/>
        <w:ind w:left="426" w:hanging="426"/>
        <w:jc w:val="both"/>
        <w:rPr>
          <w:sz w:val="20"/>
        </w:rPr>
        <w:sectPr w:rsidR="00930201" w:rsidSect="00841BC9">
          <w:pgSz w:w="11906" w:h="16838" w:code="9"/>
          <w:pgMar w:top="374" w:right="707" w:bottom="0" w:left="1418" w:header="140" w:footer="0" w:gutter="0"/>
          <w:cols w:space="708"/>
          <w:docGrid w:linePitch="360"/>
        </w:sectPr>
      </w:pPr>
    </w:p>
    <w:p w:rsidR="00DF2C3A" w:rsidRDefault="00DF2C3A" w:rsidP="00E33C50">
      <w:pPr>
        <w:numPr>
          <w:ilvl w:val="0"/>
          <w:numId w:val="21"/>
        </w:numPr>
        <w:tabs>
          <w:tab w:val="clear" w:pos="5040"/>
          <w:tab w:val="num" w:pos="284"/>
        </w:tabs>
        <w:spacing w:line="288" w:lineRule="auto"/>
        <w:ind w:left="426" w:hanging="426"/>
        <w:jc w:val="both"/>
        <w:rPr>
          <w:sz w:val="20"/>
        </w:rPr>
      </w:pPr>
      <w:r w:rsidRPr="004C3702">
        <w:rPr>
          <w:sz w:val="20"/>
        </w:rPr>
        <w:lastRenderedPageBreak/>
        <w:t>Zamawiający nie przewiduje zmiany ceny brutto w przypadku wzrostu stawki podatku VAT.</w:t>
      </w:r>
    </w:p>
    <w:p w:rsidR="00A00153" w:rsidRPr="00CE2115" w:rsidRDefault="00A00153" w:rsidP="00E33C50">
      <w:pPr>
        <w:pStyle w:val="Akapitzlist"/>
        <w:numPr>
          <w:ilvl w:val="0"/>
          <w:numId w:val="21"/>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rsidP="00E33C50">
      <w:pPr>
        <w:pStyle w:val="Default"/>
        <w:numPr>
          <w:ilvl w:val="0"/>
          <w:numId w:val="27"/>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rsidP="00E33C50">
      <w:pPr>
        <w:pStyle w:val="Default"/>
        <w:numPr>
          <w:ilvl w:val="0"/>
          <w:numId w:val="27"/>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rsidP="00E33C50">
      <w:pPr>
        <w:pStyle w:val="Default"/>
        <w:numPr>
          <w:ilvl w:val="0"/>
          <w:numId w:val="27"/>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E33C50">
      <w:pPr>
        <w:numPr>
          <w:ilvl w:val="0"/>
          <w:numId w:val="21"/>
        </w:numPr>
        <w:tabs>
          <w:tab w:val="clear" w:pos="5040"/>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F77D72" w:rsidRDefault="00F77D72"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rsidP="00E33C50">
      <w:pPr>
        <w:numPr>
          <w:ilvl w:val="3"/>
          <w:numId w:val="9"/>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rsidP="00E33C50">
      <w:pPr>
        <w:numPr>
          <w:ilvl w:val="3"/>
          <w:numId w:val="9"/>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E33C50">
      <w:pPr>
        <w:pStyle w:val="Wyliczenieabcwtekcie1"/>
        <w:numPr>
          <w:ilvl w:val="7"/>
          <w:numId w:val="19"/>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F1CDD"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reakcji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naprawy (dni)</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2TB,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 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bl>
    <w:p w:rsidR="00E803C1" w:rsidRPr="00973B68" w:rsidRDefault="00E803C1" w:rsidP="00973B68">
      <w:pPr>
        <w:spacing w:line="264" w:lineRule="auto"/>
        <w:rPr>
          <w:b/>
          <w:sz w:val="20"/>
          <w:u w:val="single"/>
        </w:rPr>
      </w:pPr>
    </w:p>
    <w:p w:rsidR="006C7AB9" w:rsidRDefault="009B75A5"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rsidP="00E33C50">
      <w:pPr>
        <w:pStyle w:val="Wyliczenieabcwtekcie1"/>
        <w:numPr>
          <w:ilvl w:val="0"/>
          <w:numId w:val="28"/>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94076D" w:rsidP="00E33C50">
      <w:pPr>
        <w:pStyle w:val="Wyliczenieabcwtekcie1"/>
        <w:numPr>
          <w:ilvl w:val="0"/>
          <w:numId w:val="28"/>
        </w:numPr>
        <w:tabs>
          <w:tab w:val="clear" w:pos="993"/>
          <w:tab w:val="clear" w:pos="4680"/>
          <w:tab w:val="num" w:pos="567"/>
        </w:tabs>
        <w:spacing w:before="0" w:after="0" w:line="288" w:lineRule="auto"/>
        <w:ind w:left="567" w:hanging="283"/>
        <w:rPr>
          <w:rFonts w:ascii="Times New Roman" w:hAnsi="Times New Roman"/>
        </w:rPr>
      </w:pPr>
      <w:r w:rsidRPr="0094076D">
        <w:rPr>
          <w:rFonts w:ascii="Times New Roman" w:hAnsi="Times New Roman"/>
        </w:rPr>
        <w:t>bieg gwarancji rozpoczyna się z dniem podpisania protokołu zdawczo-odbiorczego danego zapotrzebowania</w:t>
      </w:r>
      <w:r w:rsidR="00DF2C3A">
        <w:rPr>
          <w:rFonts w:ascii="Times New Roman" w:hAnsi="Times New Roman"/>
        </w:rPr>
        <w:t>;</w:t>
      </w:r>
      <w:r w:rsidR="009D18ED">
        <w:rPr>
          <w:rFonts w:ascii="Times New Roman" w:hAnsi="Times New Roman"/>
        </w:rPr>
        <w:t xml:space="preserve"> </w:t>
      </w:r>
    </w:p>
    <w:p w:rsidR="00930201" w:rsidRDefault="00930201" w:rsidP="00E33C50">
      <w:pPr>
        <w:pStyle w:val="Akapitzlist"/>
        <w:numPr>
          <w:ilvl w:val="0"/>
          <w:numId w:val="28"/>
        </w:numPr>
        <w:tabs>
          <w:tab w:val="clear" w:pos="4680"/>
        </w:tabs>
        <w:spacing w:line="276" w:lineRule="auto"/>
        <w:ind w:left="567" w:hanging="283"/>
        <w:jc w:val="both"/>
        <w:rPr>
          <w:rFonts w:ascii="Times New Roman" w:hAnsi="Times New Roman" w:cs="Times New Roman"/>
          <w:color w:val="auto"/>
          <w:sz w:val="20"/>
          <w:lang w:eastAsia="pl-PL"/>
        </w:rPr>
        <w:sectPr w:rsidR="00930201" w:rsidSect="00930201">
          <w:pgSz w:w="16838" w:h="11906" w:orient="landscape" w:code="9"/>
          <w:pgMar w:top="707" w:right="0" w:bottom="1418" w:left="374" w:header="140" w:footer="0" w:gutter="0"/>
          <w:cols w:space="708"/>
          <w:docGrid w:linePitch="360"/>
        </w:sectPr>
      </w:pPr>
    </w:p>
    <w:p w:rsidR="00EA7936" w:rsidRPr="00EA7936" w:rsidRDefault="00EA7936" w:rsidP="00E33C50">
      <w:pPr>
        <w:pStyle w:val="Akapitzlist"/>
        <w:numPr>
          <w:ilvl w:val="0"/>
          <w:numId w:val="28"/>
        </w:numPr>
        <w:tabs>
          <w:tab w:val="clear" w:pos="4680"/>
        </w:tabs>
        <w:spacing w:line="276" w:lineRule="auto"/>
        <w:ind w:left="567" w:hanging="283"/>
        <w:jc w:val="both"/>
        <w:rPr>
          <w:rFonts w:ascii="Times New Roman" w:hAnsi="Times New Roman" w:cs="Times New Roman"/>
          <w:color w:val="auto"/>
          <w:sz w:val="20"/>
          <w:lang w:eastAsia="pl-PL"/>
        </w:rPr>
      </w:pPr>
      <w:r w:rsidRPr="00EA7936">
        <w:rPr>
          <w:rFonts w:ascii="Times New Roman" w:hAnsi="Times New Roman" w:cs="Times New Roman"/>
          <w:color w:val="auto"/>
          <w:sz w:val="20"/>
          <w:lang w:eastAsia="pl-PL"/>
        </w:rPr>
        <w:lastRenderedPageBreak/>
        <w:t xml:space="preserve">wymiana asortymentu w okresie gwarancji na nowy nastąpi w przypadku 3 istotnych jego awarii; za istotne awarię przyjmuje się każde uszkodzenie ograniczające funkcjonowanie przedmiotu zamówienia; wymiana przedmiotu zamówienia powinna nastąpić w terminach określonych we właściwej tabeli </w:t>
      </w:r>
      <w:r>
        <w:rPr>
          <w:rFonts w:ascii="Times New Roman" w:hAnsi="Times New Roman" w:cs="Times New Roman"/>
          <w:color w:val="auto"/>
          <w:sz w:val="20"/>
          <w:lang w:eastAsia="pl-PL"/>
        </w:rPr>
        <w:t xml:space="preserve"> w kolumnie „termin naprawy”; w </w:t>
      </w:r>
      <w:r w:rsidRPr="00EA7936">
        <w:rPr>
          <w:rFonts w:ascii="Times New Roman" w:hAnsi="Times New Roman" w:cs="Times New Roman"/>
          <w:color w:val="auto"/>
          <w:sz w:val="20"/>
          <w:lang w:eastAsia="pl-PL"/>
        </w:rPr>
        <w:t>przypadku wymiany uszkodzonego asortymentu (albo jego podzespołu) na nowy obowiązywać będą warunki gwarancji i realizacji świadczeń gwarancyjnych wynikające ze złożonej oferty;</w:t>
      </w:r>
      <w:r>
        <w:rPr>
          <w:rFonts w:ascii="Times New Roman" w:hAnsi="Times New Roman" w:cs="Times New Roman"/>
          <w:color w:val="auto"/>
          <w:sz w:val="20"/>
          <w:lang w:eastAsia="pl-PL"/>
        </w:rPr>
        <w:t xml:space="preserve"> okres gwarancji będzie biegł w takim przypadku od początku;</w:t>
      </w:r>
    </w:p>
    <w:p w:rsidR="006704F6" w:rsidRPr="00024911" w:rsidRDefault="004A5AD2" w:rsidP="00E33C50">
      <w:pPr>
        <w:pStyle w:val="Wyliczenieabcwtekcie1"/>
        <w:numPr>
          <w:ilvl w:val="0"/>
          <w:numId w:val="28"/>
        </w:numPr>
        <w:tabs>
          <w:tab w:val="clear" w:pos="993"/>
          <w:tab w:val="clear" w:pos="4680"/>
          <w:tab w:val="clear" w:pos="8789"/>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w:t>
      </w:r>
      <w:r w:rsidR="00EA7936">
        <w:rPr>
          <w:rFonts w:ascii="Times New Roman" w:hAnsi="Times New Roman"/>
        </w:rPr>
        <w:t>asortymentu</w:t>
      </w:r>
      <w:r w:rsidRPr="00002C11">
        <w:rPr>
          <w:rFonts w:ascii="Times New Roman" w:hAnsi="Times New Roman"/>
        </w:rPr>
        <w:t xml:space="preserve">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E33C50">
      <w:pPr>
        <w:pStyle w:val="Akapitzlist"/>
        <w:numPr>
          <w:ilvl w:val="3"/>
          <w:numId w:val="19"/>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sidRPr="00E33C50">
        <w:rPr>
          <w:rFonts w:ascii="Times New Roman" w:hAnsi="Times New Roman" w:cs="Times New Roman"/>
          <w:bCs/>
          <w:sz w:val="20"/>
          <w:highlight w:val="yellow"/>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E33C50">
      <w:pPr>
        <w:numPr>
          <w:ilvl w:val="3"/>
          <w:numId w:val="19"/>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E33C50">
      <w:pPr>
        <w:numPr>
          <w:ilvl w:val="0"/>
          <w:numId w:val="16"/>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E33C50">
      <w:pPr>
        <w:numPr>
          <w:ilvl w:val="0"/>
          <w:numId w:val="16"/>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E33C50">
      <w:pPr>
        <w:numPr>
          <w:ilvl w:val="0"/>
          <w:numId w:val="16"/>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E33C50">
      <w:pPr>
        <w:numPr>
          <w:ilvl w:val="0"/>
          <w:numId w:val="16"/>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E33C50">
      <w:pPr>
        <w:numPr>
          <w:ilvl w:val="0"/>
          <w:numId w:val="16"/>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E33C50">
      <w:pPr>
        <w:numPr>
          <w:ilvl w:val="0"/>
          <w:numId w:val="16"/>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lastRenderedPageBreak/>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Noskowskiego 12/14</w:t>
      </w:r>
      <w:r w:rsidR="006F2501">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E33C50">
      <w:pPr>
        <w:pStyle w:val="Tekstpodstawowy33"/>
        <w:numPr>
          <w:ilvl w:val="0"/>
          <w:numId w:val="13"/>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76A6C" w:rsidRDefault="00DA57F7" w:rsidP="00E33C50">
      <w:pPr>
        <w:pStyle w:val="Tekstpodstawowy3"/>
        <w:numPr>
          <w:ilvl w:val="0"/>
          <w:numId w:val="13"/>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w:t>
      </w:r>
      <w:r w:rsidR="00295FEE" w:rsidRPr="00776A6C">
        <w:rPr>
          <w:rFonts w:ascii="Times New Roman" w:hAnsi="Times New Roman" w:cs="Times New Roman"/>
          <w:bCs/>
          <w:sz w:val="20"/>
          <w:szCs w:val="20"/>
        </w:rPr>
        <w:t>i </w:t>
      </w:r>
      <w:r w:rsidR="00A00153" w:rsidRPr="00776A6C">
        <w:rPr>
          <w:rFonts w:ascii="Times New Roman" w:hAnsi="Times New Roman" w:cs="Times New Roman"/>
          <w:bCs/>
          <w:sz w:val="20"/>
          <w:szCs w:val="20"/>
        </w:rPr>
        <w:t>asortymentowym</w:t>
      </w:r>
      <w:r w:rsidRPr="00776A6C">
        <w:rPr>
          <w:rFonts w:ascii="Times New Roman" w:hAnsi="Times New Roman" w:cs="Times New Roman"/>
          <w:bCs/>
          <w:sz w:val="20"/>
          <w:szCs w:val="20"/>
        </w:rPr>
        <w:t xml:space="preserve">. </w:t>
      </w:r>
      <w:r w:rsidRPr="00776A6C">
        <w:rPr>
          <w:rFonts w:ascii="Times New Roman" w:hAnsi="Times New Roman" w:cs="Times New Roman"/>
          <w:b/>
          <w:bCs/>
          <w:sz w:val="20"/>
          <w:szCs w:val="20"/>
        </w:rPr>
        <w:t>Niniejszy protokół nie jest podstawą do wystawienia przez Wykonawcę faktury.</w:t>
      </w:r>
    </w:p>
    <w:p w:rsidR="00DF2C3A" w:rsidRPr="00776A6C" w:rsidRDefault="00DA57F7" w:rsidP="00E33C50">
      <w:pPr>
        <w:pStyle w:val="Tekstpodstawowy3"/>
        <w:numPr>
          <w:ilvl w:val="0"/>
          <w:numId w:val="13"/>
        </w:numPr>
        <w:spacing w:after="0" w:line="288" w:lineRule="auto"/>
        <w:jc w:val="both"/>
        <w:rPr>
          <w:rFonts w:ascii="Times New Roman" w:hAnsi="Times New Roman" w:cs="Times New Roman"/>
          <w:bCs/>
          <w:sz w:val="20"/>
          <w:szCs w:val="20"/>
        </w:rPr>
      </w:pPr>
      <w:r w:rsidRPr="00776A6C">
        <w:rPr>
          <w:rFonts w:ascii="Times New Roman" w:hAnsi="Times New Roman" w:cs="Times New Roman"/>
          <w:bCs/>
          <w:sz w:val="20"/>
          <w:szCs w:val="20"/>
        </w:rPr>
        <w:t xml:space="preserve">Od momentu podpisania niniejszego protokołu Zamawiający </w:t>
      </w:r>
      <w:r w:rsidR="00776A6C" w:rsidRPr="00776A6C">
        <w:rPr>
          <w:rFonts w:ascii="Times New Roman" w:hAnsi="Times New Roman" w:cs="Times New Roman"/>
          <w:bCs/>
          <w:sz w:val="20"/>
          <w:szCs w:val="20"/>
        </w:rPr>
        <w:t>w terminie 7</w:t>
      </w:r>
      <w:r w:rsidRPr="00776A6C">
        <w:rPr>
          <w:rFonts w:ascii="Times New Roman" w:hAnsi="Times New Roman" w:cs="Times New Roman"/>
          <w:bCs/>
          <w:sz w:val="20"/>
          <w:szCs w:val="20"/>
        </w:rPr>
        <w:t xml:space="preserve"> dni przeprowadzi czynności </w:t>
      </w:r>
      <w:r w:rsidR="00A00153" w:rsidRPr="00776A6C">
        <w:rPr>
          <w:rFonts w:ascii="Times New Roman" w:hAnsi="Times New Roman" w:cs="Times New Roman"/>
          <w:sz w:val="20"/>
          <w:szCs w:val="20"/>
        </w:rPr>
        <w:t>sprawdzające dostarczonego przedmiotu zamówienia</w:t>
      </w:r>
      <w:r w:rsidRPr="00776A6C">
        <w:rPr>
          <w:rFonts w:ascii="Times New Roman" w:hAnsi="Times New Roman" w:cs="Times New Roman"/>
          <w:bCs/>
          <w:sz w:val="20"/>
          <w:szCs w:val="20"/>
        </w:rPr>
        <w:t xml:space="preserve">. </w:t>
      </w:r>
    </w:p>
    <w:p w:rsidR="00DF2C3A" w:rsidRPr="007F1E15" w:rsidRDefault="00DA57F7" w:rsidP="00E33C50">
      <w:pPr>
        <w:pStyle w:val="Tekstpodstawowy3"/>
        <w:numPr>
          <w:ilvl w:val="0"/>
          <w:numId w:val="13"/>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F32647" w:rsidRDefault="00E0049A" w:rsidP="004D61F0">
      <w:pPr>
        <w:spacing w:line="24" w:lineRule="atLeast"/>
        <w:rPr>
          <w:b/>
          <w:sz w:val="20"/>
          <w:szCs w:val="20"/>
        </w:rPr>
      </w:pPr>
    </w:p>
    <w:p w:rsidR="00E0049A" w:rsidRPr="00F32647" w:rsidRDefault="00E0049A" w:rsidP="004D61F0">
      <w:pPr>
        <w:spacing w:line="24" w:lineRule="atLeast"/>
        <w:rPr>
          <w:b/>
          <w:sz w:val="20"/>
          <w:szCs w:val="20"/>
        </w:rPr>
      </w:pPr>
    </w:p>
    <w:p w:rsidR="00E4037F" w:rsidRPr="00F32647" w:rsidRDefault="00DA57F7" w:rsidP="00E4037F">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rsidR="00E4037F" w:rsidRPr="00F32647" w:rsidRDefault="0087365F" w:rsidP="00E4037F">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rsidR="006C7AB9" w:rsidRPr="00F32647" w:rsidRDefault="0087365F" w:rsidP="00E33C50">
      <w:pPr>
        <w:pStyle w:val="Tekstpodstawowy3"/>
        <w:numPr>
          <w:ilvl w:val="7"/>
          <w:numId w:val="22"/>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rsidR="006C7AB9" w:rsidRPr="00F32647" w:rsidRDefault="0087365F" w:rsidP="00E33C50">
      <w:pPr>
        <w:pStyle w:val="Tekstpodstawowy3"/>
        <w:numPr>
          <w:ilvl w:val="7"/>
          <w:numId w:val="22"/>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rsidR="006C7AB9" w:rsidRPr="00F32647" w:rsidRDefault="0087365F" w:rsidP="00E33C50">
      <w:pPr>
        <w:pStyle w:val="Tekstpodstawowy3"/>
        <w:numPr>
          <w:ilvl w:val="7"/>
          <w:numId w:val="22"/>
        </w:numPr>
        <w:spacing w:after="0" w:line="24" w:lineRule="atLeast"/>
        <w:ind w:left="6033" w:hanging="6033"/>
        <w:rPr>
          <w:b/>
          <w:sz w:val="20"/>
          <w:szCs w:val="20"/>
        </w:rPr>
      </w:pPr>
      <w:r w:rsidRPr="00F32647">
        <w:rPr>
          <w:rFonts w:ascii="Times New Roman" w:hAnsi="Times New Roman" w:cs="Times New Roman"/>
          <w:sz w:val="20"/>
          <w:szCs w:val="20"/>
        </w:rPr>
        <w:t>Słowa Załącznik nr 2 do umowy.</w:t>
      </w:r>
      <w:r w:rsidRPr="00F32647">
        <w:rPr>
          <w:sz w:val="20"/>
          <w:szCs w:val="20"/>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lastRenderedPageBreak/>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w:t>
      </w:r>
      <w:proofErr w:type="spellStart"/>
      <w:r w:rsidRPr="007F1E15">
        <w:rPr>
          <w:sz w:val="20"/>
          <w:szCs w:val="20"/>
        </w:rPr>
        <w:t>Z</w:t>
      </w:r>
      <w:r w:rsidR="00F82BED">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E33C50">
      <w:pPr>
        <w:pStyle w:val="Tekstpodstawowy3"/>
        <w:numPr>
          <w:ilvl w:val="0"/>
          <w:numId w:val="17"/>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sidR="00F82BED">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786125"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w:t>
            </w:r>
            <w:r w:rsidR="0087365F" w:rsidRPr="0087365F">
              <w:rPr>
                <w:rFonts w:ascii="Times New Roman" w:hAnsi="Times New Roman" w:cs="Times New Roman"/>
                <w:b/>
                <w:sz w:val="20"/>
              </w:rPr>
              <w:t>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E33C50">
      <w:pPr>
        <w:pStyle w:val="Tekstpodstawowy3"/>
        <w:numPr>
          <w:ilvl w:val="0"/>
          <w:numId w:val="14"/>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E33C50">
      <w:pPr>
        <w:pStyle w:val="Tekstpodstawowy3"/>
        <w:numPr>
          <w:ilvl w:val="0"/>
          <w:numId w:val="14"/>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E33C50">
      <w:pPr>
        <w:pStyle w:val="Tekstpodstawowy3"/>
        <w:numPr>
          <w:ilvl w:val="0"/>
          <w:numId w:val="14"/>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9"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F32647" w:rsidRDefault="006704F6" w:rsidP="006704F6">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rsidR="00E4037F" w:rsidRPr="00F32647" w:rsidRDefault="0087365F" w:rsidP="00E4037F">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rsidR="006C7AB9" w:rsidRPr="00F32647" w:rsidRDefault="0087365F" w:rsidP="00E33C50">
      <w:pPr>
        <w:pStyle w:val="Tekstpodstawowy3"/>
        <w:numPr>
          <w:ilvl w:val="7"/>
          <w:numId w:val="23"/>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w:t>
      </w:r>
      <w:r w:rsidR="00F64EC7" w:rsidRPr="00F32647">
        <w:rPr>
          <w:rFonts w:ascii="Times New Roman" w:hAnsi="Times New Roman" w:cs="Times New Roman"/>
          <w:sz w:val="20"/>
          <w:szCs w:val="20"/>
        </w:rPr>
        <w:t>owyższą</w:t>
      </w:r>
      <w:r w:rsidRPr="00F32647">
        <w:rPr>
          <w:rFonts w:ascii="Times New Roman" w:hAnsi="Times New Roman" w:cs="Times New Roman"/>
          <w:sz w:val="20"/>
          <w:szCs w:val="20"/>
        </w:rPr>
        <w:t xml:space="preserve"> uwagę;</w:t>
      </w:r>
    </w:p>
    <w:p w:rsidR="006C7AB9" w:rsidRPr="00F32647" w:rsidRDefault="0087365F" w:rsidP="00E33C50">
      <w:pPr>
        <w:pStyle w:val="Tekstpodstawowy3"/>
        <w:numPr>
          <w:ilvl w:val="7"/>
          <w:numId w:val="23"/>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rsidR="006C7AB9" w:rsidRPr="00F82BED" w:rsidRDefault="0087365F" w:rsidP="00E33C50">
      <w:pPr>
        <w:pStyle w:val="Tekstpodstawowy3"/>
        <w:numPr>
          <w:ilvl w:val="7"/>
          <w:numId w:val="23"/>
        </w:numPr>
        <w:spacing w:after="0" w:line="288" w:lineRule="auto"/>
        <w:ind w:left="6033" w:hanging="6033"/>
        <w:rPr>
          <w:rFonts w:ascii="Times New Roman" w:hAnsi="Times New Roman" w:cs="Times New Roman"/>
          <w:sz w:val="26"/>
          <w:szCs w:val="26"/>
        </w:rPr>
      </w:pPr>
      <w:r w:rsidRPr="00F32647">
        <w:rPr>
          <w:rFonts w:ascii="Times New Roman" w:hAnsi="Times New Roman" w:cs="Times New Roman"/>
          <w:sz w:val="20"/>
          <w:szCs w:val="20"/>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10" w:name="_Toc259105810"/>
      <w:bookmarkEnd w:id="209"/>
    </w:p>
    <w:p w:rsidR="00930201" w:rsidRDefault="00930201" w:rsidP="00865008">
      <w:pPr>
        <w:pStyle w:val="Tekstpodstawowy3"/>
        <w:spacing w:after="0" w:line="24" w:lineRule="atLeast"/>
        <w:rPr>
          <w:rFonts w:ascii="Times New Roman" w:hAnsi="Times New Roman" w:cs="Times New Roman"/>
          <w:b/>
          <w:sz w:val="24"/>
          <w:szCs w:val="24"/>
        </w:rPr>
        <w:sectPr w:rsidR="00930201" w:rsidSect="00930201">
          <w:pgSz w:w="11906" w:h="16838" w:code="9"/>
          <w:pgMar w:top="374" w:right="707" w:bottom="0" w:left="1418" w:header="140" w:footer="0" w:gutter="0"/>
          <w:cols w:space="708"/>
          <w:docGrid w:linePitch="360"/>
        </w:sectPr>
      </w:pPr>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lastRenderedPageBreak/>
        <w:t>IV. SPECYFIKACJA TECHNICZNA P</w:t>
      </w:r>
      <w:r w:rsidRPr="00865008">
        <w:rPr>
          <w:rFonts w:ascii="Times New Roman" w:hAnsi="Times New Roman" w:cs="Times New Roman"/>
          <w:b/>
          <w:sz w:val="22"/>
          <w:szCs w:val="22"/>
        </w:rPr>
        <w:t>RZEDMIOTU ZAMÓWIENIA</w:t>
      </w:r>
      <w:bookmarkEnd w:id="210"/>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F32647" w:rsidRDefault="00DA57F7" w:rsidP="00F32647">
      <w:pPr>
        <w:pStyle w:val="Tekstkomentarza"/>
        <w:rPr>
          <w:sz w:val="18"/>
          <w:szCs w:val="18"/>
        </w:rPr>
      </w:pPr>
      <w:r w:rsidRPr="00486B30">
        <w:rPr>
          <w:b/>
          <w:bCs/>
          <w:i/>
          <w:iCs/>
          <w:sz w:val="18"/>
          <w:szCs w:val="18"/>
          <w:u w:val="single"/>
        </w:rPr>
        <w:t xml:space="preserve">Uwaga: </w:t>
      </w:r>
    </w:p>
    <w:p w:rsidR="00DF2C3A" w:rsidRPr="00486B30" w:rsidRDefault="00DA57F7" w:rsidP="00E33C50">
      <w:pPr>
        <w:pStyle w:val="Tekstdymka"/>
        <w:numPr>
          <w:ilvl w:val="4"/>
          <w:numId w:val="8"/>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E33C50">
      <w:pPr>
        <w:pStyle w:val="Tekstdymka"/>
        <w:numPr>
          <w:ilvl w:val="4"/>
          <w:numId w:val="8"/>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rsidR="00F83131" w:rsidRPr="00486B30" w:rsidRDefault="00F83131" w:rsidP="00E33C50">
      <w:pPr>
        <w:pStyle w:val="Tekstdymka"/>
        <w:numPr>
          <w:ilvl w:val="4"/>
          <w:numId w:val="8"/>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rsidR="00F32647" w:rsidRDefault="00F32647" w:rsidP="00F32647">
      <w:pPr>
        <w:spacing w:after="19" w:line="259" w:lineRule="auto"/>
        <w:rPr>
          <w:b/>
          <w:i/>
          <w:sz w:val="18"/>
          <w:u w:val="single" w:color="000000"/>
        </w:rPr>
      </w:pPr>
    </w:p>
    <w:p w:rsidR="00F32647" w:rsidRDefault="00F32647" w:rsidP="00F32647">
      <w:pPr>
        <w:spacing w:after="19" w:line="259" w:lineRule="auto"/>
      </w:pPr>
      <w:r w:rsidRPr="00F32647">
        <w:rPr>
          <w:b/>
          <w:i/>
          <w:sz w:val="18"/>
          <w:u w:val="single" w:color="000000"/>
        </w:rPr>
        <w:t>Wszystkie nazwy własne produktów albo oznaczenia producenta wskazane w formularzu oferty i specyfikacji technicznej</w:t>
      </w:r>
      <w:r w:rsidRPr="00F32647">
        <w:rPr>
          <w:b/>
          <w:i/>
          <w:sz w:val="18"/>
        </w:rPr>
        <w:t xml:space="preserve"> </w:t>
      </w:r>
      <w:r w:rsidRPr="00F32647">
        <w:rPr>
          <w:b/>
          <w:i/>
          <w:sz w:val="18"/>
          <w:u w:val="single" w:color="000000"/>
        </w:rPr>
        <w:t>zostały użyte jedynie przykładowo, wykonawcy mogą dostarczyć w każdym takim przypadku przedmiot zamówienia</w:t>
      </w:r>
      <w:r w:rsidRPr="00F32647">
        <w:rPr>
          <w:b/>
          <w:i/>
          <w:sz w:val="18"/>
        </w:rPr>
        <w:t xml:space="preserve"> </w:t>
      </w:r>
      <w:r w:rsidRPr="00F32647">
        <w:rPr>
          <w:b/>
          <w:i/>
          <w:sz w:val="18"/>
          <w:u w:val="single" w:color="000000"/>
        </w:rPr>
        <w:t>równoważny, tj. o nie gorszych parametrach aniżeli posiadane przez przedmiot zamówienia wskazany przykładowo w</w:t>
      </w:r>
      <w:r w:rsidRPr="00F32647">
        <w:rPr>
          <w:b/>
          <w:i/>
          <w:sz w:val="18"/>
        </w:rPr>
        <w:t xml:space="preserve"> </w:t>
      </w:r>
      <w:r w:rsidRPr="00F32647">
        <w:rPr>
          <w:b/>
          <w:i/>
          <w:sz w:val="18"/>
          <w:u w:val="single" w:color="000000"/>
        </w:rPr>
        <w:t>specyfikacji technicznej.</w:t>
      </w:r>
      <w:r w:rsidRPr="00F32647">
        <w:rPr>
          <w:b/>
          <w:i/>
          <w:sz w:val="18"/>
        </w:rPr>
        <w:t xml:space="preserve"> </w:t>
      </w:r>
    </w:p>
    <w:p w:rsidR="00DF2C3A" w:rsidRDefault="00DF2C3A" w:rsidP="004D61F0">
      <w:pPr>
        <w:spacing w:line="264" w:lineRule="auto"/>
        <w:rPr>
          <w:b/>
          <w:sz w:val="20"/>
          <w:u w:val="single"/>
        </w:rPr>
      </w:pP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F1CDD"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reakcji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naprawy (dni)</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2TB,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 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lastRenderedPageBreak/>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bl>
    <w:p w:rsidR="00677E43" w:rsidRDefault="00677E43" w:rsidP="004D61F0">
      <w:pPr>
        <w:spacing w:line="264" w:lineRule="auto"/>
        <w:rPr>
          <w:b/>
          <w:sz w:val="20"/>
          <w:u w:val="single"/>
        </w:rPr>
      </w:pPr>
    </w:p>
    <w:sectPr w:rsidR="00677E43" w:rsidSect="00930201">
      <w:pgSz w:w="16838" w:h="11906" w:orient="landscape" w:code="9"/>
      <w:pgMar w:top="720" w:right="720" w:bottom="720" w:left="720" w:header="1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FB8" w:rsidRDefault="00DA2FB8">
      <w:r>
        <w:separator/>
      </w:r>
    </w:p>
  </w:endnote>
  <w:endnote w:type="continuationSeparator" w:id="0">
    <w:p w:rsidR="00DA2FB8" w:rsidRDefault="00DA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6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Gentium Basic"/>
    <w:panose1 w:val="02040503050203030202"/>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A2FB8" w:rsidRDefault="00DA2FB8" w:rsidP="0001115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E17937">
      <w:rPr>
        <w:rStyle w:val="Numerstrony"/>
        <w:noProof/>
        <w:sz w:val="20"/>
      </w:rPr>
      <w:t>19</w:t>
    </w:r>
    <w:r w:rsidRPr="00336448">
      <w:rPr>
        <w:rStyle w:val="Numerstrony"/>
        <w:sz w:val="20"/>
      </w:rPr>
      <w:fldChar w:fldCharType="end"/>
    </w:r>
  </w:p>
  <w:p w:rsidR="00DA2FB8" w:rsidRPr="00EE43FB" w:rsidRDefault="00DA2FB8"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pPr>
      <w:pStyle w:val="Stopka"/>
    </w:pPr>
    <w:r>
      <w:rPr>
        <w:noProof/>
        <w:sz w:val="16"/>
        <w:szCs w:val="16"/>
      </w:rPr>
      <w:drawing>
        <wp:inline distT="0" distB="0" distL="0" distR="0" wp14:anchorId="1D0E1B15" wp14:editId="4131C181">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E17937">
      <w:rPr>
        <w:noProof/>
        <w:sz w:val="20"/>
        <w:szCs w:val="20"/>
      </w:rPr>
      <w:t>52</w:t>
    </w:r>
    <w:r w:rsidRPr="006358E5">
      <w:rPr>
        <w:sz w:val="20"/>
        <w:szCs w:val="20"/>
      </w:rPr>
      <w:fldChar w:fldCharType="end"/>
    </w:r>
  </w:p>
  <w:p w:rsidR="00DA2FB8" w:rsidRDefault="00DA2FB8">
    <w:pPr>
      <w:pStyle w:val="Stopka"/>
      <w:jc w:val="right"/>
    </w:pPr>
  </w:p>
  <w:p w:rsidR="00DA2FB8" w:rsidRPr="00583480" w:rsidRDefault="00DA2FB8" w:rsidP="009061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FB8" w:rsidRDefault="00DA2FB8">
      <w:r>
        <w:separator/>
      </w:r>
    </w:p>
  </w:footnote>
  <w:footnote w:type="continuationSeparator" w:id="0">
    <w:p w:rsidR="00DA2FB8" w:rsidRDefault="00DA2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rsidP="00BA7184">
    <w:pPr>
      <w:pStyle w:val="Nagwek"/>
    </w:pPr>
  </w:p>
  <w:p w:rsidR="00DA2FB8" w:rsidRDefault="00DA2FB8" w:rsidP="00BA7184">
    <w:pPr>
      <w:pStyle w:val="Nagwek"/>
      <w:jc w:val="right"/>
      <w:rPr>
        <w:b/>
        <w:sz w:val="16"/>
      </w:rPr>
    </w:pPr>
    <w:r>
      <w:rPr>
        <w:b/>
        <w:sz w:val="16"/>
      </w:rPr>
      <w:t>PN 430/17 sukcesywna dostawa sprzętu komputerowego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8" w:rsidRDefault="00DA2FB8" w:rsidP="00786125">
    <w:pPr>
      <w:pStyle w:val="Nagwek"/>
      <w:jc w:val="right"/>
    </w:pPr>
    <w:r>
      <w:tab/>
    </w:r>
  </w:p>
  <w:p w:rsidR="00DA2FB8" w:rsidRDefault="00DA2FB8" w:rsidP="00786125">
    <w:pPr>
      <w:pStyle w:val="Nagwek"/>
      <w:jc w:val="right"/>
    </w:pPr>
    <w:r>
      <w:rPr>
        <w:b/>
        <w:sz w:val="16"/>
      </w:rPr>
      <w:t xml:space="preserve">PN 430/17 sukcesywna dostawa sprzętu </w:t>
    </w:r>
    <w:proofErr w:type="spellStart"/>
    <w:r>
      <w:rPr>
        <w:b/>
        <w:sz w:val="16"/>
      </w:rPr>
      <w:t>komuterowego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8">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4">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6">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9">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3">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5">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6">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2">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44">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5">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7">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48">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2">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55">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6">
    <w:nsid w:val="62830C44"/>
    <w:multiLevelType w:val="hybridMultilevel"/>
    <w:tmpl w:val="8C006B58"/>
    <w:lvl w:ilvl="0" w:tplc="7C9291FA">
      <w:start w:val="1"/>
      <w:numFmt w:val="decimal"/>
      <w:lvlText w:val="%1."/>
      <w:lvlJc w:val="left"/>
      <w:pPr>
        <w:ind w:left="360"/>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1" w:tplc="9EDE3FFA">
      <w:start w:val="2"/>
      <w:numFmt w:val="decimal"/>
      <w:lvlText w:val="%2"/>
      <w:lvlJc w:val="left"/>
      <w:pPr>
        <w:ind w:left="1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B08AD3E">
      <w:start w:val="1"/>
      <w:numFmt w:val="lowerRoman"/>
      <w:lvlText w:val="%3"/>
      <w:lvlJc w:val="left"/>
      <w:pPr>
        <w:ind w:left="22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5468DF8">
      <w:start w:val="1"/>
      <w:numFmt w:val="decimal"/>
      <w:lvlText w:val="%4"/>
      <w:lvlJc w:val="left"/>
      <w:pPr>
        <w:ind w:left="29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3B42958">
      <w:start w:val="1"/>
      <w:numFmt w:val="lowerLetter"/>
      <w:lvlText w:val="%5"/>
      <w:lvlJc w:val="left"/>
      <w:pPr>
        <w:ind w:left="36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F9A5160">
      <w:start w:val="1"/>
      <w:numFmt w:val="lowerRoman"/>
      <w:lvlText w:val="%6"/>
      <w:lvlJc w:val="left"/>
      <w:pPr>
        <w:ind w:left="43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3D801E6">
      <w:start w:val="1"/>
      <w:numFmt w:val="decimal"/>
      <w:lvlText w:val="%7"/>
      <w:lvlJc w:val="left"/>
      <w:pPr>
        <w:ind w:left="51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0A20062">
      <w:start w:val="1"/>
      <w:numFmt w:val="lowerLetter"/>
      <w:lvlText w:val="%8"/>
      <w:lvlJc w:val="left"/>
      <w:pPr>
        <w:ind w:left="58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AF8FA00">
      <w:start w:val="1"/>
      <w:numFmt w:val="lowerRoman"/>
      <w:lvlText w:val="%9"/>
      <w:lvlJc w:val="left"/>
      <w:pPr>
        <w:ind w:left="65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7">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58">
    <w:nsid w:val="72707F80"/>
    <w:multiLevelType w:val="hybridMultilevel"/>
    <w:tmpl w:val="289C74B6"/>
    <w:lvl w:ilvl="0" w:tplc="C4B29106">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604DCC">
      <w:start w:val="1"/>
      <w:numFmt w:val="lowerLetter"/>
      <w:lvlText w:val="%2)"/>
      <w:lvlJc w:val="left"/>
      <w:pPr>
        <w:ind w:left="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6CFFE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FC16F4">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7232FE">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384308">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F04EAE">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80BF10">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E3806">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77C636B0"/>
    <w:multiLevelType w:val="multilevel"/>
    <w:tmpl w:val="5BDC87B4"/>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3">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64">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65">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67">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8">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6"/>
  </w:num>
  <w:num w:numId="3">
    <w:abstractNumId w:val="8"/>
  </w:num>
  <w:num w:numId="4">
    <w:abstractNumId w:val="11"/>
  </w:num>
  <w:num w:numId="5">
    <w:abstractNumId w:val="12"/>
  </w:num>
  <w:num w:numId="6">
    <w:abstractNumId w:val="13"/>
  </w:num>
  <w:num w:numId="7">
    <w:abstractNumId w:val="22"/>
  </w:num>
  <w:num w:numId="8">
    <w:abstractNumId w:val="60"/>
  </w:num>
  <w:num w:numId="9">
    <w:abstractNumId w:val="23"/>
  </w:num>
  <w:num w:numId="10">
    <w:abstractNumId w:val="25"/>
  </w:num>
  <w:num w:numId="11">
    <w:abstractNumId w:val="64"/>
  </w:num>
  <w:num w:numId="12">
    <w:abstractNumId w:val="52"/>
  </w:num>
  <w:num w:numId="13">
    <w:abstractNumId w:val="54"/>
  </w:num>
  <w:num w:numId="14">
    <w:abstractNumId w:val="53"/>
  </w:num>
  <w:num w:numId="15">
    <w:abstractNumId w:val="35"/>
  </w:num>
  <w:num w:numId="16">
    <w:abstractNumId w:val="30"/>
  </w:num>
  <w:num w:numId="17">
    <w:abstractNumId w:val="44"/>
  </w:num>
  <w:num w:numId="18">
    <w:abstractNumId w:val="31"/>
  </w:num>
  <w:num w:numId="19">
    <w:abstractNumId w:val="39"/>
  </w:num>
  <w:num w:numId="20">
    <w:abstractNumId w:val="63"/>
  </w:num>
  <w:num w:numId="21">
    <w:abstractNumId w:val="32"/>
  </w:num>
  <w:num w:numId="22">
    <w:abstractNumId w:val="29"/>
  </w:num>
  <w:num w:numId="23">
    <w:abstractNumId w:val="41"/>
  </w:num>
  <w:num w:numId="24">
    <w:abstractNumId w:val="20"/>
  </w:num>
  <w:num w:numId="25">
    <w:abstractNumId w:val="45"/>
  </w:num>
  <w:num w:numId="26">
    <w:abstractNumId w:val="16"/>
  </w:num>
  <w:num w:numId="27">
    <w:abstractNumId w:val="33"/>
  </w:num>
  <w:num w:numId="28">
    <w:abstractNumId w:val="37"/>
  </w:num>
  <w:num w:numId="29">
    <w:abstractNumId w:val="38"/>
  </w:num>
  <w:num w:numId="30">
    <w:abstractNumId w:val="62"/>
  </w:num>
  <w:num w:numId="31">
    <w:abstractNumId w:val="51"/>
  </w:num>
  <w:num w:numId="32">
    <w:abstractNumId w:val="67"/>
  </w:num>
  <w:num w:numId="33">
    <w:abstractNumId w:val="46"/>
  </w:num>
  <w:num w:numId="34">
    <w:abstractNumId w:val="57"/>
  </w:num>
  <w:num w:numId="35">
    <w:abstractNumId w:val="26"/>
  </w:num>
  <w:num w:numId="36">
    <w:abstractNumId w:val="55"/>
  </w:num>
  <w:num w:numId="37">
    <w:abstractNumId w:val="28"/>
  </w:num>
  <w:num w:numId="38">
    <w:abstractNumId w:val="68"/>
  </w:num>
  <w:num w:numId="39">
    <w:abstractNumId w:val="17"/>
  </w:num>
  <w:num w:numId="40">
    <w:abstractNumId w:val="19"/>
  </w:num>
  <w:num w:numId="41">
    <w:abstractNumId w:val="18"/>
  </w:num>
  <w:num w:numId="42">
    <w:abstractNumId w:val="66"/>
  </w:num>
  <w:num w:numId="43">
    <w:abstractNumId w:val="61"/>
  </w:num>
  <w:num w:numId="44">
    <w:abstractNumId w:val="59"/>
  </w:num>
  <w:num w:numId="45">
    <w:abstractNumId w:val="14"/>
  </w:num>
  <w:num w:numId="46">
    <w:abstractNumId w:val="24"/>
  </w:num>
  <w:num w:numId="47">
    <w:abstractNumId w:val="48"/>
  </w:num>
  <w:num w:numId="48">
    <w:abstractNumId w:val="50"/>
  </w:num>
  <w:num w:numId="49">
    <w:abstractNumId w:val="15"/>
  </w:num>
  <w:num w:numId="50">
    <w:abstractNumId w:val="56"/>
  </w:num>
  <w:num w:numId="51">
    <w:abstractNumId w:val="27"/>
  </w:num>
  <w:num w:numId="52">
    <w:abstractNumId w:val="5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a bartoszek">
    <w15:presenceInfo w15:providerId="Windows Live" w15:userId="9ccf8c0b552f7e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2D"/>
    <w:rsid w:val="000003BA"/>
    <w:rsid w:val="00000720"/>
    <w:rsid w:val="0000082A"/>
    <w:rsid w:val="00000A24"/>
    <w:rsid w:val="00002A80"/>
    <w:rsid w:val="00002C11"/>
    <w:rsid w:val="000031F6"/>
    <w:rsid w:val="00003A6A"/>
    <w:rsid w:val="00003E0E"/>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2527"/>
    <w:rsid w:val="000230A2"/>
    <w:rsid w:val="00023FC2"/>
    <w:rsid w:val="00024014"/>
    <w:rsid w:val="00024911"/>
    <w:rsid w:val="000251DC"/>
    <w:rsid w:val="00025872"/>
    <w:rsid w:val="00025C38"/>
    <w:rsid w:val="00026053"/>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7545"/>
    <w:rsid w:val="00041916"/>
    <w:rsid w:val="00041D91"/>
    <w:rsid w:val="0004377C"/>
    <w:rsid w:val="00043E96"/>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44E"/>
    <w:rsid w:val="00053E7C"/>
    <w:rsid w:val="00053ED2"/>
    <w:rsid w:val="00054197"/>
    <w:rsid w:val="0005456A"/>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2CC8"/>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950"/>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4F5D"/>
    <w:rsid w:val="000D7141"/>
    <w:rsid w:val="000D737F"/>
    <w:rsid w:val="000D74C5"/>
    <w:rsid w:val="000D7865"/>
    <w:rsid w:val="000E2B9A"/>
    <w:rsid w:val="000E31E3"/>
    <w:rsid w:val="000E33C3"/>
    <w:rsid w:val="000E6BE8"/>
    <w:rsid w:val="000E705A"/>
    <w:rsid w:val="000F051F"/>
    <w:rsid w:val="000F09D0"/>
    <w:rsid w:val="000F0C38"/>
    <w:rsid w:val="000F0D28"/>
    <w:rsid w:val="000F14DC"/>
    <w:rsid w:val="000F1CC0"/>
    <w:rsid w:val="000F29CE"/>
    <w:rsid w:val="000F33E0"/>
    <w:rsid w:val="000F36B0"/>
    <w:rsid w:val="000F4330"/>
    <w:rsid w:val="000F498D"/>
    <w:rsid w:val="000F4EA6"/>
    <w:rsid w:val="000F4F69"/>
    <w:rsid w:val="000F50E4"/>
    <w:rsid w:val="000F608D"/>
    <w:rsid w:val="000F738B"/>
    <w:rsid w:val="000F76C4"/>
    <w:rsid w:val="001005BA"/>
    <w:rsid w:val="00100FF2"/>
    <w:rsid w:val="00103753"/>
    <w:rsid w:val="00104C1F"/>
    <w:rsid w:val="00104C2B"/>
    <w:rsid w:val="00107A4E"/>
    <w:rsid w:val="00107E0D"/>
    <w:rsid w:val="00112B74"/>
    <w:rsid w:val="00113752"/>
    <w:rsid w:val="00113C87"/>
    <w:rsid w:val="00113FF8"/>
    <w:rsid w:val="001152BC"/>
    <w:rsid w:val="00115CEC"/>
    <w:rsid w:val="0011780D"/>
    <w:rsid w:val="00117E67"/>
    <w:rsid w:val="00120E85"/>
    <w:rsid w:val="00121D00"/>
    <w:rsid w:val="00121FA6"/>
    <w:rsid w:val="00123603"/>
    <w:rsid w:val="00123761"/>
    <w:rsid w:val="00123E22"/>
    <w:rsid w:val="00124ACD"/>
    <w:rsid w:val="00124C50"/>
    <w:rsid w:val="00124E97"/>
    <w:rsid w:val="00126ED1"/>
    <w:rsid w:val="00127443"/>
    <w:rsid w:val="0013085B"/>
    <w:rsid w:val="0013222D"/>
    <w:rsid w:val="001337A8"/>
    <w:rsid w:val="00133BD3"/>
    <w:rsid w:val="00133E8C"/>
    <w:rsid w:val="00136479"/>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1BC"/>
    <w:rsid w:val="001B0337"/>
    <w:rsid w:val="001B06B3"/>
    <w:rsid w:val="001B0BA8"/>
    <w:rsid w:val="001B1515"/>
    <w:rsid w:val="001B2771"/>
    <w:rsid w:val="001B2FE9"/>
    <w:rsid w:val="001B378C"/>
    <w:rsid w:val="001B3863"/>
    <w:rsid w:val="001B4150"/>
    <w:rsid w:val="001B5284"/>
    <w:rsid w:val="001B55E1"/>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CDD"/>
    <w:rsid w:val="001F1DE2"/>
    <w:rsid w:val="001F1E02"/>
    <w:rsid w:val="001F2125"/>
    <w:rsid w:val="001F2991"/>
    <w:rsid w:val="001F3246"/>
    <w:rsid w:val="001F3367"/>
    <w:rsid w:val="001F3653"/>
    <w:rsid w:val="001F3B69"/>
    <w:rsid w:val="001F4D06"/>
    <w:rsid w:val="001F4F68"/>
    <w:rsid w:val="001F539D"/>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3C1D"/>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33"/>
    <w:rsid w:val="00280FE5"/>
    <w:rsid w:val="00281130"/>
    <w:rsid w:val="00281792"/>
    <w:rsid w:val="0028202E"/>
    <w:rsid w:val="002824F4"/>
    <w:rsid w:val="00282C2E"/>
    <w:rsid w:val="00285147"/>
    <w:rsid w:val="00285925"/>
    <w:rsid w:val="00286E2A"/>
    <w:rsid w:val="00287D7F"/>
    <w:rsid w:val="00291305"/>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15A4"/>
    <w:rsid w:val="002B2B6D"/>
    <w:rsid w:val="002B399C"/>
    <w:rsid w:val="002B3B26"/>
    <w:rsid w:val="002B4637"/>
    <w:rsid w:val="002B612F"/>
    <w:rsid w:val="002B6952"/>
    <w:rsid w:val="002B75D1"/>
    <w:rsid w:val="002B7A18"/>
    <w:rsid w:val="002C1821"/>
    <w:rsid w:val="002C195E"/>
    <w:rsid w:val="002C214E"/>
    <w:rsid w:val="002C251A"/>
    <w:rsid w:val="002C3085"/>
    <w:rsid w:val="002C35C5"/>
    <w:rsid w:val="002C3D62"/>
    <w:rsid w:val="002C5891"/>
    <w:rsid w:val="002C6732"/>
    <w:rsid w:val="002C793E"/>
    <w:rsid w:val="002D002A"/>
    <w:rsid w:val="002D049F"/>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541C"/>
    <w:rsid w:val="00305730"/>
    <w:rsid w:val="00305B1A"/>
    <w:rsid w:val="003061DD"/>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5D4"/>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1BF5"/>
    <w:rsid w:val="004024F8"/>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0B13"/>
    <w:rsid w:val="0046133D"/>
    <w:rsid w:val="00461770"/>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29FC"/>
    <w:rsid w:val="0048385D"/>
    <w:rsid w:val="00483B49"/>
    <w:rsid w:val="00485238"/>
    <w:rsid w:val="00485AFB"/>
    <w:rsid w:val="00485B5E"/>
    <w:rsid w:val="004860D3"/>
    <w:rsid w:val="0048686D"/>
    <w:rsid w:val="00486B30"/>
    <w:rsid w:val="00486E34"/>
    <w:rsid w:val="0048748B"/>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6F7"/>
    <w:rsid w:val="004D3E3E"/>
    <w:rsid w:val="004D431B"/>
    <w:rsid w:val="004D5138"/>
    <w:rsid w:val="004D5416"/>
    <w:rsid w:val="004D61F0"/>
    <w:rsid w:val="004D62DB"/>
    <w:rsid w:val="004D62F5"/>
    <w:rsid w:val="004E225C"/>
    <w:rsid w:val="004E282E"/>
    <w:rsid w:val="004E3CF4"/>
    <w:rsid w:val="004E69C6"/>
    <w:rsid w:val="004E75E7"/>
    <w:rsid w:val="004E7F51"/>
    <w:rsid w:val="004F089E"/>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B9E"/>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8171E"/>
    <w:rsid w:val="00581D79"/>
    <w:rsid w:val="005820E0"/>
    <w:rsid w:val="00582C51"/>
    <w:rsid w:val="00583480"/>
    <w:rsid w:val="00583898"/>
    <w:rsid w:val="00584307"/>
    <w:rsid w:val="00584899"/>
    <w:rsid w:val="0058740D"/>
    <w:rsid w:val="00587D2C"/>
    <w:rsid w:val="00590167"/>
    <w:rsid w:val="005901EB"/>
    <w:rsid w:val="00590D32"/>
    <w:rsid w:val="005939AC"/>
    <w:rsid w:val="00595304"/>
    <w:rsid w:val="00595D60"/>
    <w:rsid w:val="00596C93"/>
    <w:rsid w:val="00597906"/>
    <w:rsid w:val="005A0ECC"/>
    <w:rsid w:val="005A14C8"/>
    <w:rsid w:val="005A1AE8"/>
    <w:rsid w:val="005A1B95"/>
    <w:rsid w:val="005A24E2"/>
    <w:rsid w:val="005A2613"/>
    <w:rsid w:val="005A301D"/>
    <w:rsid w:val="005A3B0B"/>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2416"/>
    <w:rsid w:val="005E3FC0"/>
    <w:rsid w:val="005E76B5"/>
    <w:rsid w:val="005E7747"/>
    <w:rsid w:val="005F018B"/>
    <w:rsid w:val="005F0500"/>
    <w:rsid w:val="005F0989"/>
    <w:rsid w:val="005F0B1F"/>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26DD6"/>
    <w:rsid w:val="00631BE6"/>
    <w:rsid w:val="00631F1A"/>
    <w:rsid w:val="00632EAF"/>
    <w:rsid w:val="006331E3"/>
    <w:rsid w:val="006336F8"/>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AD"/>
    <w:rsid w:val="0064679E"/>
    <w:rsid w:val="0064788C"/>
    <w:rsid w:val="0064796B"/>
    <w:rsid w:val="006500BB"/>
    <w:rsid w:val="00650C78"/>
    <w:rsid w:val="00650D4D"/>
    <w:rsid w:val="0065112B"/>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52D"/>
    <w:rsid w:val="00666B90"/>
    <w:rsid w:val="00667A35"/>
    <w:rsid w:val="006704F6"/>
    <w:rsid w:val="006704FB"/>
    <w:rsid w:val="006712F9"/>
    <w:rsid w:val="00671541"/>
    <w:rsid w:val="0067183F"/>
    <w:rsid w:val="00671CDF"/>
    <w:rsid w:val="00671D51"/>
    <w:rsid w:val="00671E26"/>
    <w:rsid w:val="0067231C"/>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14C"/>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7AB9"/>
    <w:rsid w:val="006C7B8F"/>
    <w:rsid w:val="006D1EC4"/>
    <w:rsid w:val="006D276D"/>
    <w:rsid w:val="006D3948"/>
    <w:rsid w:val="006D44C1"/>
    <w:rsid w:val="006D4C89"/>
    <w:rsid w:val="006D686F"/>
    <w:rsid w:val="006D6D1D"/>
    <w:rsid w:val="006D7D40"/>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0651F"/>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8A5"/>
    <w:rsid w:val="00776A6C"/>
    <w:rsid w:val="00780629"/>
    <w:rsid w:val="0078128A"/>
    <w:rsid w:val="0078159E"/>
    <w:rsid w:val="00781D29"/>
    <w:rsid w:val="0078278E"/>
    <w:rsid w:val="00782D3C"/>
    <w:rsid w:val="00782D6E"/>
    <w:rsid w:val="00783216"/>
    <w:rsid w:val="0078323C"/>
    <w:rsid w:val="00783A89"/>
    <w:rsid w:val="007852FD"/>
    <w:rsid w:val="0078580F"/>
    <w:rsid w:val="00786125"/>
    <w:rsid w:val="00786F03"/>
    <w:rsid w:val="00786FEE"/>
    <w:rsid w:val="007904FE"/>
    <w:rsid w:val="00791222"/>
    <w:rsid w:val="0079122A"/>
    <w:rsid w:val="0079230B"/>
    <w:rsid w:val="007924FC"/>
    <w:rsid w:val="007925E0"/>
    <w:rsid w:val="007931EF"/>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102"/>
    <w:rsid w:val="007A682A"/>
    <w:rsid w:val="007A6B17"/>
    <w:rsid w:val="007A6FA8"/>
    <w:rsid w:val="007A755F"/>
    <w:rsid w:val="007B0BCB"/>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0EF4"/>
    <w:rsid w:val="007F1E15"/>
    <w:rsid w:val="007F3092"/>
    <w:rsid w:val="007F36FC"/>
    <w:rsid w:val="007F3D44"/>
    <w:rsid w:val="007F3D86"/>
    <w:rsid w:val="007F566F"/>
    <w:rsid w:val="007F5EBA"/>
    <w:rsid w:val="007F62CD"/>
    <w:rsid w:val="007F75AE"/>
    <w:rsid w:val="007F7C2E"/>
    <w:rsid w:val="00801D6F"/>
    <w:rsid w:val="008027A5"/>
    <w:rsid w:val="0080298C"/>
    <w:rsid w:val="008036D8"/>
    <w:rsid w:val="00803AC7"/>
    <w:rsid w:val="00804278"/>
    <w:rsid w:val="0080584A"/>
    <w:rsid w:val="00805F18"/>
    <w:rsid w:val="00810C8B"/>
    <w:rsid w:val="008117EF"/>
    <w:rsid w:val="00812780"/>
    <w:rsid w:val="0081294F"/>
    <w:rsid w:val="00812F17"/>
    <w:rsid w:val="00813D1E"/>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3774"/>
    <w:rsid w:val="00834493"/>
    <w:rsid w:val="0083510E"/>
    <w:rsid w:val="00841B1E"/>
    <w:rsid w:val="00841BC9"/>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097F"/>
    <w:rsid w:val="0087166C"/>
    <w:rsid w:val="00872050"/>
    <w:rsid w:val="00873264"/>
    <w:rsid w:val="0087365F"/>
    <w:rsid w:val="0087378C"/>
    <w:rsid w:val="00874489"/>
    <w:rsid w:val="00875ED0"/>
    <w:rsid w:val="0087712E"/>
    <w:rsid w:val="008778D4"/>
    <w:rsid w:val="00877F83"/>
    <w:rsid w:val="0088099F"/>
    <w:rsid w:val="00880DC8"/>
    <w:rsid w:val="00881A89"/>
    <w:rsid w:val="00882C8E"/>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AC4"/>
    <w:rsid w:val="008A35C1"/>
    <w:rsid w:val="008A3AAB"/>
    <w:rsid w:val="008A3ACA"/>
    <w:rsid w:val="008A4F95"/>
    <w:rsid w:val="008A4FD3"/>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04FB"/>
    <w:rsid w:val="00911288"/>
    <w:rsid w:val="009120F4"/>
    <w:rsid w:val="00912E70"/>
    <w:rsid w:val="009135AA"/>
    <w:rsid w:val="0091390B"/>
    <w:rsid w:val="009142CC"/>
    <w:rsid w:val="009143A6"/>
    <w:rsid w:val="0091637B"/>
    <w:rsid w:val="009169D5"/>
    <w:rsid w:val="00916AFC"/>
    <w:rsid w:val="00916E4D"/>
    <w:rsid w:val="009171C5"/>
    <w:rsid w:val="009200C6"/>
    <w:rsid w:val="00920300"/>
    <w:rsid w:val="009204B1"/>
    <w:rsid w:val="00921888"/>
    <w:rsid w:val="00921B25"/>
    <w:rsid w:val="00921EB2"/>
    <w:rsid w:val="00922384"/>
    <w:rsid w:val="00924E14"/>
    <w:rsid w:val="00925158"/>
    <w:rsid w:val="009254E6"/>
    <w:rsid w:val="0092585D"/>
    <w:rsid w:val="009267F9"/>
    <w:rsid w:val="009270B7"/>
    <w:rsid w:val="0093005E"/>
    <w:rsid w:val="00930201"/>
    <w:rsid w:val="00930317"/>
    <w:rsid w:val="00930A17"/>
    <w:rsid w:val="0093296A"/>
    <w:rsid w:val="009339CE"/>
    <w:rsid w:val="00933A57"/>
    <w:rsid w:val="009343A1"/>
    <w:rsid w:val="00935076"/>
    <w:rsid w:val="00936EFC"/>
    <w:rsid w:val="0094076D"/>
    <w:rsid w:val="009410B6"/>
    <w:rsid w:val="00942027"/>
    <w:rsid w:val="0094353F"/>
    <w:rsid w:val="00943720"/>
    <w:rsid w:val="00943C7F"/>
    <w:rsid w:val="00943DCC"/>
    <w:rsid w:val="009447CD"/>
    <w:rsid w:val="00947996"/>
    <w:rsid w:val="00950D70"/>
    <w:rsid w:val="00951908"/>
    <w:rsid w:val="009522A0"/>
    <w:rsid w:val="009532BC"/>
    <w:rsid w:val="00953BD1"/>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736"/>
    <w:rsid w:val="00995BF3"/>
    <w:rsid w:val="00996106"/>
    <w:rsid w:val="00996E0D"/>
    <w:rsid w:val="009A0351"/>
    <w:rsid w:val="009A09A2"/>
    <w:rsid w:val="009A0C7D"/>
    <w:rsid w:val="009A1E39"/>
    <w:rsid w:val="009A2A44"/>
    <w:rsid w:val="009A2AED"/>
    <w:rsid w:val="009A39AA"/>
    <w:rsid w:val="009A50A8"/>
    <w:rsid w:val="009A5757"/>
    <w:rsid w:val="009A6D94"/>
    <w:rsid w:val="009A6FB0"/>
    <w:rsid w:val="009A72BE"/>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5EFF"/>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9772C"/>
    <w:rsid w:val="00AA017C"/>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682"/>
    <w:rsid w:val="00B008A5"/>
    <w:rsid w:val="00B009AE"/>
    <w:rsid w:val="00B02188"/>
    <w:rsid w:val="00B0277B"/>
    <w:rsid w:val="00B03914"/>
    <w:rsid w:val="00B03C6F"/>
    <w:rsid w:val="00B03CEF"/>
    <w:rsid w:val="00B03F6A"/>
    <w:rsid w:val="00B04033"/>
    <w:rsid w:val="00B040EF"/>
    <w:rsid w:val="00B044A2"/>
    <w:rsid w:val="00B04702"/>
    <w:rsid w:val="00B05118"/>
    <w:rsid w:val="00B060D3"/>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72E"/>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423"/>
    <w:rsid w:val="00B33A3D"/>
    <w:rsid w:val="00B33B32"/>
    <w:rsid w:val="00B34106"/>
    <w:rsid w:val="00B34748"/>
    <w:rsid w:val="00B34E2D"/>
    <w:rsid w:val="00B34F13"/>
    <w:rsid w:val="00B37B9E"/>
    <w:rsid w:val="00B40C68"/>
    <w:rsid w:val="00B4253F"/>
    <w:rsid w:val="00B42B94"/>
    <w:rsid w:val="00B42E1E"/>
    <w:rsid w:val="00B43301"/>
    <w:rsid w:val="00B43A6D"/>
    <w:rsid w:val="00B43FFF"/>
    <w:rsid w:val="00B464D3"/>
    <w:rsid w:val="00B46EFD"/>
    <w:rsid w:val="00B472C3"/>
    <w:rsid w:val="00B47C20"/>
    <w:rsid w:val="00B51B2D"/>
    <w:rsid w:val="00B52355"/>
    <w:rsid w:val="00B52BA8"/>
    <w:rsid w:val="00B52D08"/>
    <w:rsid w:val="00B52FA1"/>
    <w:rsid w:val="00B53609"/>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0C51"/>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87DC7"/>
    <w:rsid w:val="00B9014A"/>
    <w:rsid w:val="00B9040A"/>
    <w:rsid w:val="00B904D6"/>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0FF"/>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5886"/>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1B5D"/>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3991"/>
    <w:rsid w:val="00C24850"/>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477B"/>
    <w:rsid w:val="00C34C24"/>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9E2"/>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9C0"/>
    <w:rsid w:val="00C83A5D"/>
    <w:rsid w:val="00C83AC0"/>
    <w:rsid w:val="00C84505"/>
    <w:rsid w:val="00C848C3"/>
    <w:rsid w:val="00C86AE6"/>
    <w:rsid w:val="00C87239"/>
    <w:rsid w:val="00C87378"/>
    <w:rsid w:val="00C8773B"/>
    <w:rsid w:val="00C87DEC"/>
    <w:rsid w:val="00C87E0B"/>
    <w:rsid w:val="00C90824"/>
    <w:rsid w:val="00C9093E"/>
    <w:rsid w:val="00C90C54"/>
    <w:rsid w:val="00C91115"/>
    <w:rsid w:val="00C91709"/>
    <w:rsid w:val="00C91949"/>
    <w:rsid w:val="00C91F05"/>
    <w:rsid w:val="00C9219B"/>
    <w:rsid w:val="00C929DA"/>
    <w:rsid w:val="00C9300C"/>
    <w:rsid w:val="00C93341"/>
    <w:rsid w:val="00C935C3"/>
    <w:rsid w:val="00C936FD"/>
    <w:rsid w:val="00C93879"/>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41EC"/>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B7A"/>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3C2B"/>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37C56"/>
    <w:rsid w:val="00D40323"/>
    <w:rsid w:val="00D41DD9"/>
    <w:rsid w:val="00D42679"/>
    <w:rsid w:val="00D42D4F"/>
    <w:rsid w:val="00D4371A"/>
    <w:rsid w:val="00D43D16"/>
    <w:rsid w:val="00D43F5D"/>
    <w:rsid w:val="00D44E56"/>
    <w:rsid w:val="00D44F0E"/>
    <w:rsid w:val="00D450B9"/>
    <w:rsid w:val="00D45AF6"/>
    <w:rsid w:val="00D4733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DE2"/>
    <w:rsid w:val="00D84EC3"/>
    <w:rsid w:val="00D84ED1"/>
    <w:rsid w:val="00D85A85"/>
    <w:rsid w:val="00D85AC2"/>
    <w:rsid w:val="00D86B14"/>
    <w:rsid w:val="00D90B60"/>
    <w:rsid w:val="00D90EE1"/>
    <w:rsid w:val="00D90FC9"/>
    <w:rsid w:val="00D92E62"/>
    <w:rsid w:val="00D9469F"/>
    <w:rsid w:val="00D94C2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2FB8"/>
    <w:rsid w:val="00DA3066"/>
    <w:rsid w:val="00DA57F7"/>
    <w:rsid w:val="00DA651F"/>
    <w:rsid w:val="00DA6B69"/>
    <w:rsid w:val="00DA716B"/>
    <w:rsid w:val="00DA7762"/>
    <w:rsid w:val="00DB153A"/>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B76"/>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604"/>
    <w:rsid w:val="00E12750"/>
    <w:rsid w:val="00E12C8B"/>
    <w:rsid w:val="00E13EE7"/>
    <w:rsid w:val="00E1424B"/>
    <w:rsid w:val="00E1513F"/>
    <w:rsid w:val="00E151B3"/>
    <w:rsid w:val="00E15521"/>
    <w:rsid w:val="00E15669"/>
    <w:rsid w:val="00E156B9"/>
    <w:rsid w:val="00E15E62"/>
    <w:rsid w:val="00E16142"/>
    <w:rsid w:val="00E16734"/>
    <w:rsid w:val="00E16C72"/>
    <w:rsid w:val="00E16E71"/>
    <w:rsid w:val="00E17206"/>
    <w:rsid w:val="00E17937"/>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3C50"/>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03D"/>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B8"/>
    <w:rsid w:val="00E960F8"/>
    <w:rsid w:val="00E96ACA"/>
    <w:rsid w:val="00E9708A"/>
    <w:rsid w:val="00E97482"/>
    <w:rsid w:val="00E9791B"/>
    <w:rsid w:val="00EA0AD1"/>
    <w:rsid w:val="00EA3035"/>
    <w:rsid w:val="00EA3585"/>
    <w:rsid w:val="00EA3B74"/>
    <w:rsid w:val="00EA4CD4"/>
    <w:rsid w:val="00EA553E"/>
    <w:rsid w:val="00EA6013"/>
    <w:rsid w:val="00EA7409"/>
    <w:rsid w:val="00EA7936"/>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C790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EF6D80"/>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09C1"/>
    <w:rsid w:val="00F22DEA"/>
    <w:rsid w:val="00F24746"/>
    <w:rsid w:val="00F2492B"/>
    <w:rsid w:val="00F2576D"/>
    <w:rsid w:val="00F25E7F"/>
    <w:rsid w:val="00F2602F"/>
    <w:rsid w:val="00F26C43"/>
    <w:rsid w:val="00F2776F"/>
    <w:rsid w:val="00F30522"/>
    <w:rsid w:val="00F32647"/>
    <w:rsid w:val="00F33240"/>
    <w:rsid w:val="00F345DA"/>
    <w:rsid w:val="00F345FC"/>
    <w:rsid w:val="00F34C88"/>
    <w:rsid w:val="00F36181"/>
    <w:rsid w:val="00F37101"/>
    <w:rsid w:val="00F371DD"/>
    <w:rsid w:val="00F3783F"/>
    <w:rsid w:val="00F412B1"/>
    <w:rsid w:val="00F41A76"/>
    <w:rsid w:val="00F41DF4"/>
    <w:rsid w:val="00F421A1"/>
    <w:rsid w:val="00F431D6"/>
    <w:rsid w:val="00F44AB3"/>
    <w:rsid w:val="00F44F7C"/>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5F13"/>
    <w:rsid w:val="00F7687C"/>
    <w:rsid w:val="00F76D24"/>
    <w:rsid w:val="00F770C3"/>
    <w:rsid w:val="00F77D72"/>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03D"/>
    <w:rsid w:val="00FA221D"/>
    <w:rsid w:val="00FA230A"/>
    <w:rsid w:val="00FA3363"/>
    <w:rsid w:val="00FA480F"/>
    <w:rsid w:val="00FA5108"/>
    <w:rsid w:val="00FA5AF0"/>
    <w:rsid w:val="00FA5F8C"/>
    <w:rsid w:val="00FA6E84"/>
    <w:rsid w:val="00FA71DF"/>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3BD"/>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qFormat="1"/>
    <w:lsdException w:name="header" w:locked="1"/>
    <w:lsdException w:name="caption" w:locked="1" w:uiPriority="0" w:qFormat="1"/>
    <w:lsdException w:name="footnote reference" w:uiPriority="0"/>
    <w:lsdException w:name="annotation reference" w:qFormat="1"/>
    <w:lsdException w:name="page number" w:locked="1"/>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3" w:locked="1"/>
    <w:lsdException w:name="Body Text Indent 2" w:locked="1" w:uiPriority="0"/>
    <w:lsdException w:name="Body Text Indent 3" w:locked="1" w:uiPriority="0"/>
    <w:lsdException w:name="FollowedHyperlink" w:locked="1"/>
    <w:lsdException w:name="Strong" w:locked="1" w:semiHidden="0" w:uiPriority="22" w:unhideWhenUsed="0" w:qFormat="1"/>
    <w:lsdException w:name="Emphasis" w:locked="1" w:semiHidden="0" w:uiPriority="20" w:unhideWhenUsed="0" w:qFormat="1"/>
    <w:lsdException w:name="HTML Preformatted" w:locked="1"/>
    <w:lsdException w:name="annotation subject" w:locked="1" w:uiPriority="0"/>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7"/>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18"/>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29"/>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 w:type="paragraph" w:customStyle="1" w:styleId="msonormal0">
    <w:name w:val="msonormal"/>
    <w:basedOn w:val="Normalny"/>
    <w:rsid w:val="004F089E"/>
    <w:pPr>
      <w:spacing w:before="100" w:beforeAutospacing="1" w:after="100" w:afterAutospacing="1"/>
    </w:pPr>
  </w:style>
  <w:style w:type="paragraph" w:customStyle="1" w:styleId="xl65">
    <w:name w:val="xl65"/>
    <w:basedOn w:val="Normalny"/>
    <w:rsid w:val="004F089E"/>
    <w:pPr>
      <w:spacing w:before="100" w:beforeAutospacing="1" w:after="100" w:afterAutospacing="1"/>
      <w:textAlignment w:val="center"/>
    </w:pPr>
  </w:style>
  <w:style w:type="paragraph" w:customStyle="1" w:styleId="xl67">
    <w:name w:val="xl67"/>
    <w:basedOn w:val="Normalny"/>
    <w:rsid w:val="004F089E"/>
    <w:pPr>
      <w:spacing w:before="100" w:beforeAutospacing="1" w:after="100" w:afterAutospacing="1"/>
    </w:pPr>
    <w:rPr>
      <w:rFonts w:ascii="Arial" w:hAnsi="Arial" w:cs="Arial"/>
    </w:rPr>
  </w:style>
  <w:style w:type="paragraph" w:customStyle="1" w:styleId="xl68">
    <w:name w:val="xl68"/>
    <w:basedOn w:val="Normalny"/>
    <w:rsid w:val="004F089E"/>
    <w:pPr>
      <w:spacing w:before="100" w:beforeAutospacing="1" w:after="100" w:afterAutospacing="1"/>
      <w:textAlignment w:val="center"/>
    </w:pPr>
    <w:rPr>
      <w:rFonts w:ascii="Arial" w:hAnsi="Arial" w:cs="Arial"/>
    </w:rPr>
  </w:style>
  <w:style w:type="paragraph" w:customStyle="1" w:styleId="xl69">
    <w:name w:val="xl69"/>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70">
    <w:name w:val="xl70"/>
    <w:basedOn w:val="Normalny"/>
    <w:rsid w:val="004F089E"/>
    <w:pPr>
      <w:spacing w:before="100" w:beforeAutospacing="1" w:after="100" w:afterAutospacing="1"/>
      <w:jc w:val="right"/>
    </w:pPr>
    <w:rPr>
      <w:rFonts w:ascii="Arial" w:hAnsi="Arial" w:cs="Arial"/>
    </w:rPr>
  </w:style>
  <w:style w:type="paragraph" w:customStyle="1" w:styleId="xl71">
    <w:name w:val="xl71"/>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textAlignment w:val="center"/>
    </w:pPr>
    <w:rPr>
      <w:rFonts w:ascii="Arial" w:hAnsi="Arial" w:cs="Arial"/>
      <w:b/>
      <w:bCs/>
    </w:rPr>
  </w:style>
  <w:style w:type="paragraph" w:customStyle="1" w:styleId="xl73">
    <w:name w:val="xl73"/>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4">
    <w:name w:val="xl74"/>
    <w:basedOn w:val="Normalny"/>
    <w:rsid w:val="004F08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4F089E"/>
    <w:pPr>
      <w:pBdr>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6">
    <w:name w:val="xl76"/>
    <w:basedOn w:val="Normalny"/>
    <w:rsid w:val="004F089E"/>
    <w:pPr>
      <w:shd w:val="clear" w:color="000000" w:fill="92D050"/>
      <w:spacing w:before="100" w:beforeAutospacing="1" w:after="100" w:afterAutospacing="1"/>
    </w:pPr>
  </w:style>
  <w:style w:type="paragraph" w:customStyle="1" w:styleId="xl77">
    <w:name w:val="xl77"/>
    <w:basedOn w:val="Normalny"/>
    <w:rsid w:val="004F089E"/>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8">
    <w:name w:val="xl78"/>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9">
    <w:name w:val="xl79"/>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0">
    <w:name w:val="xl80"/>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1">
    <w:name w:val="xl81"/>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2">
    <w:name w:val="xl82"/>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3">
    <w:name w:val="xl83"/>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4">
    <w:name w:val="xl84"/>
    <w:basedOn w:val="Normalny"/>
    <w:rsid w:val="004F089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5">
    <w:name w:val="xl85"/>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6">
    <w:name w:val="xl86"/>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7">
    <w:name w:val="xl87"/>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8">
    <w:name w:val="xl88"/>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9">
    <w:name w:val="xl89"/>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0">
    <w:name w:val="xl90"/>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1">
    <w:name w:val="xl91"/>
    <w:basedOn w:val="Normalny"/>
    <w:rsid w:val="004F08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92">
    <w:name w:val="xl92"/>
    <w:basedOn w:val="Normalny"/>
    <w:rsid w:val="004F089E"/>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93">
    <w:name w:val="xl93"/>
    <w:basedOn w:val="Normalny"/>
    <w:rsid w:val="004F089E"/>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qFormat="1"/>
    <w:lsdException w:name="header" w:locked="1"/>
    <w:lsdException w:name="caption" w:locked="1" w:uiPriority="0" w:qFormat="1"/>
    <w:lsdException w:name="footnote reference" w:uiPriority="0"/>
    <w:lsdException w:name="annotation reference" w:qFormat="1"/>
    <w:lsdException w:name="page number" w:locked="1"/>
    <w:lsdException w:name="List"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3" w:locked="1"/>
    <w:lsdException w:name="Body Text Indent 2" w:locked="1" w:uiPriority="0"/>
    <w:lsdException w:name="Body Text Indent 3" w:locked="1" w:uiPriority="0"/>
    <w:lsdException w:name="FollowedHyperlink" w:locked="1"/>
    <w:lsdException w:name="Strong" w:locked="1" w:semiHidden="0" w:uiPriority="22" w:unhideWhenUsed="0" w:qFormat="1"/>
    <w:lsdException w:name="Emphasis" w:locked="1" w:semiHidden="0" w:uiPriority="20" w:unhideWhenUsed="0" w:qFormat="1"/>
    <w:lsdException w:name="HTML Preformatted" w:locked="1"/>
    <w:lsdException w:name="annotation subject" w:locked="1" w:uiPriority="0"/>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7"/>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18"/>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29"/>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 w:type="paragraph" w:customStyle="1" w:styleId="msonormal0">
    <w:name w:val="msonormal"/>
    <w:basedOn w:val="Normalny"/>
    <w:rsid w:val="004F089E"/>
    <w:pPr>
      <w:spacing w:before="100" w:beforeAutospacing="1" w:after="100" w:afterAutospacing="1"/>
    </w:pPr>
  </w:style>
  <w:style w:type="paragraph" w:customStyle="1" w:styleId="xl65">
    <w:name w:val="xl65"/>
    <w:basedOn w:val="Normalny"/>
    <w:rsid w:val="004F089E"/>
    <w:pPr>
      <w:spacing w:before="100" w:beforeAutospacing="1" w:after="100" w:afterAutospacing="1"/>
      <w:textAlignment w:val="center"/>
    </w:pPr>
  </w:style>
  <w:style w:type="paragraph" w:customStyle="1" w:styleId="xl67">
    <w:name w:val="xl67"/>
    <w:basedOn w:val="Normalny"/>
    <w:rsid w:val="004F089E"/>
    <w:pPr>
      <w:spacing w:before="100" w:beforeAutospacing="1" w:after="100" w:afterAutospacing="1"/>
    </w:pPr>
    <w:rPr>
      <w:rFonts w:ascii="Arial" w:hAnsi="Arial" w:cs="Arial"/>
    </w:rPr>
  </w:style>
  <w:style w:type="paragraph" w:customStyle="1" w:styleId="xl68">
    <w:name w:val="xl68"/>
    <w:basedOn w:val="Normalny"/>
    <w:rsid w:val="004F089E"/>
    <w:pPr>
      <w:spacing w:before="100" w:beforeAutospacing="1" w:after="100" w:afterAutospacing="1"/>
      <w:textAlignment w:val="center"/>
    </w:pPr>
    <w:rPr>
      <w:rFonts w:ascii="Arial" w:hAnsi="Arial" w:cs="Arial"/>
    </w:rPr>
  </w:style>
  <w:style w:type="paragraph" w:customStyle="1" w:styleId="xl69">
    <w:name w:val="xl69"/>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70">
    <w:name w:val="xl70"/>
    <w:basedOn w:val="Normalny"/>
    <w:rsid w:val="004F089E"/>
    <w:pPr>
      <w:spacing w:before="100" w:beforeAutospacing="1" w:after="100" w:afterAutospacing="1"/>
      <w:jc w:val="right"/>
    </w:pPr>
    <w:rPr>
      <w:rFonts w:ascii="Arial" w:hAnsi="Arial" w:cs="Arial"/>
    </w:rPr>
  </w:style>
  <w:style w:type="paragraph" w:customStyle="1" w:styleId="xl71">
    <w:name w:val="xl71"/>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textAlignment w:val="center"/>
    </w:pPr>
    <w:rPr>
      <w:rFonts w:ascii="Arial" w:hAnsi="Arial" w:cs="Arial"/>
      <w:b/>
      <w:bCs/>
    </w:rPr>
  </w:style>
  <w:style w:type="paragraph" w:customStyle="1" w:styleId="xl73">
    <w:name w:val="xl73"/>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4">
    <w:name w:val="xl74"/>
    <w:basedOn w:val="Normalny"/>
    <w:rsid w:val="004F08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4F089E"/>
    <w:pPr>
      <w:pBdr>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6">
    <w:name w:val="xl76"/>
    <w:basedOn w:val="Normalny"/>
    <w:rsid w:val="004F089E"/>
    <w:pPr>
      <w:shd w:val="clear" w:color="000000" w:fill="92D050"/>
      <w:spacing w:before="100" w:beforeAutospacing="1" w:after="100" w:afterAutospacing="1"/>
    </w:pPr>
  </w:style>
  <w:style w:type="paragraph" w:customStyle="1" w:styleId="xl77">
    <w:name w:val="xl77"/>
    <w:basedOn w:val="Normalny"/>
    <w:rsid w:val="004F089E"/>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8">
    <w:name w:val="xl78"/>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9">
    <w:name w:val="xl79"/>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0">
    <w:name w:val="xl80"/>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1">
    <w:name w:val="xl81"/>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2">
    <w:name w:val="xl82"/>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3">
    <w:name w:val="xl83"/>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4">
    <w:name w:val="xl84"/>
    <w:basedOn w:val="Normalny"/>
    <w:rsid w:val="004F089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5">
    <w:name w:val="xl85"/>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6">
    <w:name w:val="xl86"/>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7">
    <w:name w:val="xl87"/>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8">
    <w:name w:val="xl88"/>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9">
    <w:name w:val="xl89"/>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0">
    <w:name w:val="xl90"/>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1">
    <w:name w:val="xl91"/>
    <w:basedOn w:val="Normalny"/>
    <w:rsid w:val="004F08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92">
    <w:name w:val="xl92"/>
    <w:basedOn w:val="Normalny"/>
    <w:rsid w:val="004F089E"/>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93">
    <w:name w:val="xl93"/>
    <w:basedOn w:val="Normalny"/>
    <w:rsid w:val="004F089E"/>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24393019">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38649202">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709">
      <w:bodyDiv w:val="1"/>
      <w:marLeft w:val="0"/>
      <w:marRight w:val="0"/>
      <w:marTop w:val="0"/>
      <w:marBottom w:val="0"/>
      <w:divBdr>
        <w:top w:val="none" w:sz="0" w:space="0" w:color="auto"/>
        <w:left w:val="none" w:sz="0" w:space="0" w:color="auto"/>
        <w:bottom w:val="none" w:sz="0" w:space="0" w:color="auto"/>
        <w:right w:val="none" w:sz="0" w:space="0" w:color="auto"/>
      </w:divBdr>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38278312">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4336222">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04291229">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013B-C97B-4028-8ECE-F4AADC74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52</Pages>
  <Words>19831</Words>
  <Characters>122022</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141570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Monika Urbańska</cp:lastModifiedBy>
  <cp:revision>6</cp:revision>
  <cp:lastPrinted>2017-05-12T10:51:00Z</cp:lastPrinted>
  <dcterms:created xsi:type="dcterms:W3CDTF">2017-06-12T07:43:00Z</dcterms:created>
  <dcterms:modified xsi:type="dcterms:W3CDTF">2017-06-12T09:14:00Z</dcterms:modified>
</cp:coreProperties>
</file>