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9D" w:rsidRDefault="00692E3B">
      <w:r>
        <w:rPr>
          <w:rStyle w:val="width100prc"/>
        </w:rPr>
        <w:t>caf3e766-effd-43a1-b5b1-0359071bd297</w:t>
      </w:r>
      <w:bookmarkStart w:id="0" w:name="_GoBack"/>
      <w:bookmarkEnd w:id="0"/>
    </w:p>
    <w:sectPr w:rsidR="0018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3B"/>
    <w:rsid w:val="0018349D"/>
    <w:rsid w:val="006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A794-7758-4F1E-B773-7A731912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69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2020-09-25T08:20:00Z</dcterms:created>
  <dcterms:modified xsi:type="dcterms:W3CDTF">2020-09-25T08:23:00Z</dcterms:modified>
</cp:coreProperties>
</file>