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684" w:rsidRDefault="00555F62">
      <w:r>
        <w:t>57e5e279-7f65-4084-b6c6-7a11d4e3b963</w:t>
      </w:r>
      <w:bookmarkStart w:id="0" w:name="_GoBack"/>
      <w:bookmarkEnd w:id="0"/>
    </w:p>
    <w:sectPr w:rsidR="005C3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323"/>
    <w:rsid w:val="00555F62"/>
    <w:rsid w:val="005C3684"/>
    <w:rsid w:val="00E2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810BE-09A0-4E04-8D29-3746DE70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>ICHB PAN POZNAŃ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2</cp:revision>
  <dcterms:created xsi:type="dcterms:W3CDTF">2020-10-28T09:39:00Z</dcterms:created>
  <dcterms:modified xsi:type="dcterms:W3CDTF">2020-10-28T09:39:00Z</dcterms:modified>
</cp:coreProperties>
</file>